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BF83" w14:textId="75D4D3F1" w:rsidR="00D175C4" w:rsidRPr="00200C2E" w:rsidRDefault="009263A7" w:rsidP="009B71BB">
      <w:pPr>
        <w:pStyle w:val="Heading3"/>
        <w:spacing w:line="360" w:lineRule="auto"/>
        <w:rPr>
          <w:rFonts w:ascii="Arial" w:hAnsi="Arial" w:cs="Arial"/>
          <w:sz w:val="32"/>
          <w:szCs w:val="32"/>
        </w:rPr>
      </w:pPr>
      <w:r w:rsidRPr="00200C2E">
        <w:rPr>
          <w:rFonts w:ascii="Arial" w:hAnsi="Arial" w:cs="Arial"/>
          <w:sz w:val="32"/>
          <w:szCs w:val="32"/>
        </w:rPr>
        <w:t>Setting up EndNote s</w:t>
      </w:r>
      <w:r w:rsidR="00D175C4" w:rsidRPr="00200C2E">
        <w:rPr>
          <w:rFonts w:ascii="Arial" w:hAnsi="Arial" w:cs="Arial"/>
          <w:sz w:val="32"/>
          <w:szCs w:val="32"/>
        </w:rPr>
        <w:t>ync</w:t>
      </w:r>
      <w:r w:rsidRPr="00200C2E">
        <w:rPr>
          <w:rFonts w:ascii="Arial" w:hAnsi="Arial" w:cs="Arial"/>
          <w:sz w:val="32"/>
          <w:szCs w:val="32"/>
        </w:rPr>
        <w:t xml:space="preserve"> for c</w:t>
      </w:r>
      <w:r w:rsidR="000471E2" w:rsidRPr="00200C2E">
        <w:rPr>
          <w:rFonts w:ascii="Arial" w:hAnsi="Arial" w:cs="Arial"/>
          <w:sz w:val="32"/>
          <w:szCs w:val="32"/>
        </w:rPr>
        <w:t>ollaboration</w:t>
      </w:r>
      <w:r w:rsidR="00200C2E" w:rsidRPr="00200C2E">
        <w:rPr>
          <w:rFonts w:ascii="Arial" w:hAnsi="Arial" w:cs="Arial"/>
          <w:sz w:val="32"/>
          <w:szCs w:val="32"/>
        </w:rPr>
        <w:t xml:space="preserve"> (Windows &amp; Mac)</w:t>
      </w:r>
    </w:p>
    <w:p w14:paraId="3FB7BF84" w14:textId="17B33033" w:rsidR="00D175C4" w:rsidRPr="009263A7" w:rsidRDefault="00D175C4" w:rsidP="00A312A1">
      <w:pPr>
        <w:pStyle w:val="Heading1"/>
        <w:spacing w:line="360" w:lineRule="auto"/>
        <w:rPr>
          <w:sz w:val="26"/>
          <w:szCs w:val="26"/>
        </w:rPr>
      </w:pPr>
      <w:bookmarkStart w:id="0" w:name="_Toc365538016"/>
      <w:r w:rsidRPr="009263A7">
        <w:rPr>
          <w:sz w:val="26"/>
          <w:szCs w:val="26"/>
        </w:rPr>
        <w:t xml:space="preserve">Sync to a new </w:t>
      </w:r>
      <w:r w:rsidR="00422602" w:rsidRPr="009263A7">
        <w:rPr>
          <w:sz w:val="26"/>
          <w:szCs w:val="26"/>
        </w:rPr>
        <w:t xml:space="preserve">EndNote </w:t>
      </w:r>
      <w:r w:rsidR="004D6AEF">
        <w:rPr>
          <w:sz w:val="26"/>
          <w:szCs w:val="26"/>
        </w:rPr>
        <w:t>Online</w:t>
      </w:r>
      <w:r w:rsidR="00422602" w:rsidRPr="009263A7">
        <w:rPr>
          <w:sz w:val="26"/>
          <w:szCs w:val="26"/>
        </w:rPr>
        <w:t xml:space="preserve"> </w:t>
      </w:r>
      <w:r w:rsidR="00944191">
        <w:rPr>
          <w:sz w:val="26"/>
          <w:szCs w:val="26"/>
        </w:rPr>
        <w:t xml:space="preserve">account </w:t>
      </w:r>
    </w:p>
    <w:p w14:paraId="3FB7BF85" w14:textId="6082C985" w:rsidR="00D175C4" w:rsidRPr="00D175C4" w:rsidRDefault="00D45217" w:rsidP="00A312A1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67361CB9">
        <w:rPr>
          <w:rFonts w:ascii="Arial" w:hAnsi="Arial" w:cs="Arial"/>
          <w:sz w:val="22"/>
          <w:szCs w:val="22"/>
        </w:rPr>
        <w:t xml:space="preserve">EndNote </w:t>
      </w:r>
      <w:r w:rsidR="00847833">
        <w:rPr>
          <w:rFonts w:ascii="Arial" w:hAnsi="Arial" w:cs="Arial"/>
          <w:sz w:val="22"/>
          <w:szCs w:val="22"/>
        </w:rPr>
        <w:t>20</w:t>
      </w:r>
      <w:r w:rsidR="000F4F7F">
        <w:rPr>
          <w:rFonts w:ascii="Arial" w:hAnsi="Arial" w:cs="Arial"/>
          <w:sz w:val="22"/>
          <w:szCs w:val="22"/>
        </w:rPr>
        <w:t xml:space="preserve"> </w:t>
      </w:r>
      <w:r w:rsidR="00D175C4" w:rsidRPr="67361CB9">
        <w:rPr>
          <w:rFonts w:ascii="Arial" w:hAnsi="Arial" w:cs="Arial"/>
          <w:sz w:val="22"/>
          <w:szCs w:val="22"/>
        </w:rPr>
        <w:t xml:space="preserve">gives you the ability to </w:t>
      </w:r>
      <w:r w:rsidR="0016244F" w:rsidRPr="67361CB9">
        <w:rPr>
          <w:rFonts w:ascii="Arial" w:hAnsi="Arial" w:cs="Arial"/>
          <w:sz w:val="22"/>
          <w:szCs w:val="22"/>
        </w:rPr>
        <w:t xml:space="preserve">sync your Endnote library across two or more computers </w:t>
      </w:r>
      <w:r w:rsidR="00D175C4" w:rsidRPr="67361CB9">
        <w:rPr>
          <w:rFonts w:ascii="Arial" w:hAnsi="Arial" w:cs="Arial"/>
          <w:sz w:val="22"/>
          <w:szCs w:val="22"/>
        </w:rPr>
        <w:t>via</w:t>
      </w:r>
      <w:r w:rsidR="004D6AEF">
        <w:rPr>
          <w:rStyle w:val="apple-converted-space"/>
          <w:rFonts w:ascii="Arial" w:hAnsi="Arial" w:cs="Arial"/>
          <w:sz w:val="22"/>
          <w:szCs w:val="22"/>
        </w:rPr>
        <w:t> EndNote Online:</w:t>
      </w:r>
      <w:r w:rsidR="00EF73A2" w:rsidRPr="67361CB9">
        <w:rPr>
          <w:rStyle w:val="apple-converted-space"/>
          <w:rFonts w:ascii="Arial" w:hAnsi="Arial" w:cs="Arial"/>
          <w:sz w:val="22"/>
          <w:szCs w:val="22"/>
        </w:rPr>
        <w:t xml:space="preserve"> </w:t>
      </w:r>
      <w:hyperlink>
        <w:r w:rsidR="00D175C4" w:rsidRPr="67361CB9">
          <w:rPr>
            <w:rStyle w:val="Hyperlink"/>
            <w:rFonts w:cs="Arial"/>
            <w:color w:val="0066FF"/>
            <w:sz w:val="22"/>
            <w:szCs w:val="22"/>
            <w:u w:val="none"/>
          </w:rPr>
          <w:t>http://www.myendnoteweb.com/</w:t>
        </w:r>
      </w:hyperlink>
      <w:r w:rsidR="00D175C4" w:rsidRPr="67361CB9">
        <w:rPr>
          <w:rFonts w:ascii="Arial" w:hAnsi="Arial" w:cs="Arial"/>
          <w:sz w:val="22"/>
          <w:szCs w:val="22"/>
        </w:rPr>
        <w:t>. On</w:t>
      </w:r>
      <w:r w:rsidR="00EF73A2" w:rsidRPr="67361CB9">
        <w:rPr>
          <w:rFonts w:ascii="Arial" w:hAnsi="Arial" w:cs="Arial"/>
          <w:sz w:val="22"/>
          <w:szCs w:val="22"/>
        </w:rPr>
        <w:t>ce y</w:t>
      </w:r>
      <w:r w:rsidR="004D6AEF">
        <w:rPr>
          <w:rFonts w:ascii="Arial" w:hAnsi="Arial" w:cs="Arial"/>
          <w:sz w:val="22"/>
          <w:szCs w:val="22"/>
        </w:rPr>
        <w:t>ou have a group in EndNote Online</w:t>
      </w:r>
      <w:r w:rsidR="00D175C4" w:rsidRPr="67361CB9">
        <w:rPr>
          <w:rFonts w:ascii="Arial" w:hAnsi="Arial" w:cs="Arial"/>
          <w:sz w:val="22"/>
          <w:szCs w:val="22"/>
        </w:rPr>
        <w:t>, you can share it with fellow researchers.</w:t>
      </w:r>
    </w:p>
    <w:p w14:paraId="3FB7BF87" w14:textId="7350BA71" w:rsidR="00D175C4" w:rsidRPr="005D0007" w:rsidRDefault="005D0007" w:rsidP="432FFAEF">
      <w:pPr>
        <w:pStyle w:val="Normal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 w:rsidRPr="432FFAEF">
        <w:rPr>
          <w:rFonts w:ascii="Arial" w:hAnsi="Arial" w:cs="Arial"/>
          <w:b/>
          <w:bCs/>
          <w:i/>
          <w:iCs/>
          <w:sz w:val="22"/>
          <w:szCs w:val="22"/>
        </w:rPr>
        <w:t>Note</w:t>
      </w:r>
      <w:r w:rsidRPr="432FFAEF">
        <w:rPr>
          <w:rFonts w:ascii="Arial" w:hAnsi="Arial" w:cs="Arial"/>
          <w:sz w:val="22"/>
          <w:szCs w:val="22"/>
        </w:rPr>
        <w:t xml:space="preserve">: </w:t>
      </w:r>
      <w:r w:rsidR="00D175C4" w:rsidRPr="432FFAEF">
        <w:rPr>
          <w:rFonts w:ascii="Arial" w:hAnsi="Arial" w:cs="Arial"/>
          <w:i/>
          <w:iCs/>
          <w:sz w:val="22"/>
          <w:szCs w:val="22"/>
        </w:rPr>
        <w:t xml:space="preserve">You can sync </w:t>
      </w:r>
      <w:r w:rsidR="00D175C4" w:rsidRPr="00187036">
        <w:rPr>
          <w:rFonts w:ascii="Arial" w:hAnsi="Arial" w:cs="Arial"/>
          <w:i/>
          <w:iCs/>
          <w:sz w:val="22"/>
          <w:szCs w:val="22"/>
          <w:u w:val="single"/>
        </w:rPr>
        <w:t>one</w:t>
      </w:r>
      <w:r w:rsidR="00D175C4" w:rsidRPr="432FFAEF">
        <w:rPr>
          <w:rFonts w:ascii="Arial" w:hAnsi="Arial" w:cs="Arial"/>
          <w:i/>
          <w:iCs/>
          <w:sz w:val="22"/>
          <w:szCs w:val="22"/>
        </w:rPr>
        <w:t xml:space="preserve"> library with up to </w:t>
      </w:r>
      <w:r w:rsidR="001104BD" w:rsidRPr="432FFAEF">
        <w:rPr>
          <w:rFonts w:ascii="Arial" w:hAnsi="Arial" w:cs="Arial"/>
          <w:i/>
          <w:iCs/>
          <w:sz w:val="22"/>
          <w:szCs w:val="22"/>
        </w:rPr>
        <w:t>50,000</w:t>
      </w:r>
      <w:r w:rsidR="00D175C4" w:rsidRPr="432FFAEF">
        <w:rPr>
          <w:rFonts w:ascii="Arial" w:hAnsi="Arial" w:cs="Arial"/>
          <w:i/>
          <w:iCs/>
          <w:sz w:val="22"/>
          <w:szCs w:val="22"/>
        </w:rPr>
        <w:t xml:space="preserve"> references, 5</w:t>
      </w:r>
      <w:r w:rsidR="00E77425" w:rsidRPr="432FFAEF">
        <w:rPr>
          <w:rFonts w:ascii="Arial" w:hAnsi="Arial" w:cs="Arial"/>
          <w:i/>
          <w:iCs/>
          <w:sz w:val="22"/>
          <w:szCs w:val="22"/>
        </w:rPr>
        <w:t>,</w:t>
      </w:r>
      <w:r w:rsidR="00D175C4" w:rsidRPr="432FFAEF">
        <w:rPr>
          <w:rFonts w:ascii="Arial" w:hAnsi="Arial" w:cs="Arial"/>
          <w:i/>
          <w:iCs/>
          <w:sz w:val="22"/>
          <w:szCs w:val="22"/>
        </w:rPr>
        <w:t xml:space="preserve">000 groups and </w:t>
      </w:r>
      <w:r w:rsidR="00092A76" w:rsidRPr="432FFAEF">
        <w:rPr>
          <w:rFonts w:ascii="Arial" w:hAnsi="Arial" w:cs="Arial"/>
          <w:i/>
          <w:iCs/>
          <w:sz w:val="22"/>
          <w:szCs w:val="22"/>
        </w:rPr>
        <w:t>unlimited</w:t>
      </w:r>
      <w:r w:rsidRPr="432FFAEF">
        <w:rPr>
          <w:rFonts w:ascii="Arial" w:hAnsi="Arial" w:cs="Arial"/>
          <w:i/>
          <w:iCs/>
          <w:sz w:val="22"/>
          <w:szCs w:val="22"/>
        </w:rPr>
        <w:t xml:space="preserve"> attachments. </w:t>
      </w:r>
      <w:r w:rsidR="00D175C4" w:rsidRPr="432FFAEF">
        <w:rPr>
          <w:rFonts w:ascii="Arial" w:hAnsi="Arial" w:cs="Arial"/>
          <w:i/>
          <w:iCs/>
          <w:sz w:val="22"/>
          <w:szCs w:val="22"/>
        </w:rPr>
        <w:t xml:space="preserve">You can only link </w:t>
      </w:r>
      <w:r w:rsidR="00D175C4" w:rsidRPr="432FFAEF">
        <w:rPr>
          <w:rFonts w:ascii="Arial" w:hAnsi="Arial" w:cs="Arial"/>
          <w:b/>
          <w:bCs/>
          <w:i/>
          <w:iCs/>
          <w:sz w:val="22"/>
          <w:szCs w:val="22"/>
        </w:rPr>
        <w:t>one library</w:t>
      </w:r>
      <w:r w:rsidR="00D175C4" w:rsidRPr="432FFAEF">
        <w:rPr>
          <w:rFonts w:ascii="Arial" w:hAnsi="Arial" w:cs="Arial"/>
          <w:i/>
          <w:iCs/>
          <w:sz w:val="22"/>
          <w:szCs w:val="22"/>
        </w:rPr>
        <w:t xml:space="preserve"> to an </w:t>
      </w:r>
      <w:r w:rsidR="00422602" w:rsidRPr="432FFAEF">
        <w:rPr>
          <w:rFonts w:ascii="Arial" w:hAnsi="Arial" w:cs="Arial"/>
          <w:i/>
          <w:iCs/>
          <w:sz w:val="22"/>
          <w:szCs w:val="22"/>
        </w:rPr>
        <w:t xml:space="preserve">EndNote </w:t>
      </w:r>
      <w:r w:rsidR="004D6AEF">
        <w:rPr>
          <w:rFonts w:ascii="Arial" w:hAnsi="Arial" w:cs="Arial"/>
          <w:i/>
          <w:iCs/>
          <w:sz w:val="22"/>
          <w:szCs w:val="22"/>
        </w:rPr>
        <w:t>Online</w:t>
      </w:r>
      <w:r w:rsidR="00422602" w:rsidRPr="432FFAEF">
        <w:rPr>
          <w:rFonts w:ascii="Arial" w:hAnsi="Arial" w:cs="Arial"/>
          <w:i/>
          <w:iCs/>
          <w:sz w:val="22"/>
          <w:szCs w:val="22"/>
        </w:rPr>
        <w:t xml:space="preserve"> </w:t>
      </w:r>
      <w:r w:rsidR="00D175C4" w:rsidRPr="432FFAEF">
        <w:rPr>
          <w:rFonts w:ascii="Arial" w:hAnsi="Arial" w:cs="Arial"/>
          <w:i/>
          <w:iCs/>
          <w:sz w:val="22"/>
          <w:szCs w:val="22"/>
        </w:rPr>
        <w:t>account.</w:t>
      </w:r>
      <w:r w:rsidR="00D175C4" w:rsidRPr="432FFAEF">
        <w:rPr>
          <w:rFonts w:ascii="Arial" w:hAnsi="Arial" w:cs="Arial"/>
          <w:sz w:val="22"/>
          <w:szCs w:val="22"/>
        </w:rPr>
        <w:t xml:space="preserve"> </w:t>
      </w:r>
    </w:p>
    <w:p w14:paraId="3FB7BF88" w14:textId="2923329F" w:rsidR="00D175C4" w:rsidRPr="00D175C4" w:rsidRDefault="00D45217" w:rsidP="00A312A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 xml:space="preserve">Open your library in EndNote </w:t>
      </w:r>
      <w:r w:rsidR="00847833">
        <w:rPr>
          <w:rFonts w:ascii="Arial" w:hAnsi="Arial"/>
          <w:snapToGrid w:val="0"/>
          <w:sz w:val="22"/>
          <w:szCs w:val="22"/>
          <w:lang w:val="en-US"/>
        </w:rPr>
        <w:t>20</w:t>
      </w:r>
      <w:r w:rsidR="00D175C4" w:rsidRPr="00D175C4">
        <w:rPr>
          <w:rFonts w:ascii="Arial" w:hAnsi="Arial"/>
          <w:snapToGrid w:val="0"/>
          <w:sz w:val="22"/>
          <w:szCs w:val="22"/>
          <w:lang w:val="en-US"/>
        </w:rPr>
        <w:t>.</w:t>
      </w:r>
    </w:p>
    <w:p w14:paraId="113B79C7" w14:textId="77777777" w:rsidR="00EA4641" w:rsidRDefault="00847833" w:rsidP="70E7E237">
      <w:pPr>
        <w:numPr>
          <w:ilvl w:val="0"/>
          <w:numId w:val="1"/>
        </w:numPr>
        <w:spacing w:after="120" w:line="360" w:lineRule="auto"/>
        <w:rPr>
          <w:snapToGrid w:val="0"/>
          <w:lang w:val="en-US"/>
        </w:rPr>
      </w:pPr>
      <w:r w:rsidRPr="70E7E237">
        <w:rPr>
          <w:snapToGrid w:val="0"/>
          <w:lang w:val="en-US"/>
        </w:rPr>
        <w:t xml:space="preserve">Go to </w:t>
      </w:r>
      <w:r w:rsidR="00963034" w:rsidRPr="70E7E237">
        <w:rPr>
          <w:b/>
          <w:bCs/>
          <w:snapToGrid w:val="0"/>
          <w:lang w:val="en-US"/>
        </w:rPr>
        <w:t>Edit &gt; Preferences &gt; Sync</w:t>
      </w:r>
      <w:r w:rsidRPr="70E7E237">
        <w:rPr>
          <w:snapToGrid w:val="0"/>
          <w:lang w:val="en-US"/>
        </w:rPr>
        <w:t xml:space="preserve">. </w:t>
      </w:r>
    </w:p>
    <w:p w14:paraId="3FB7BF89" w14:textId="1B411717" w:rsidR="00D175C4" w:rsidRPr="00EA4641" w:rsidRDefault="005D0007" w:rsidP="00187036">
      <w:pPr>
        <w:spacing w:after="120" w:line="360" w:lineRule="auto"/>
        <w:ind w:firstLine="360"/>
        <w:rPr>
          <w:i/>
          <w:iCs/>
          <w:snapToGrid w:val="0"/>
          <w:lang w:val="en-US"/>
        </w:rPr>
      </w:pPr>
      <w:r w:rsidRPr="432FFAEF">
        <w:rPr>
          <w:b/>
          <w:bCs/>
          <w:i/>
          <w:iCs/>
          <w:snapToGrid w:val="0"/>
          <w:lang w:val="en-US"/>
        </w:rPr>
        <w:t>Note</w:t>
      </w:r>
      <w:r w:rsidRPr="432FFAEF">
        <w:rPr>
          <w:i/>
          <w:iCs/>
          <w:snapToGrid w:val="0"/>
          <w:lang w:val="en-US"/>
        </w:rPr>
        <w:t xml:space="preserve">: </w:t>
      </w:r>
      <w:r w:rsidR="00944191" w:rsidRPr="432FFAEF">
        <w:rPr>
          <w:i/>
          <w:iCs/>
          <w:snapToGrid w:val="0"/>
          <w:lang w:val="en-US"/>
        </w:rPr>
        <w:t>If using a Mac go to</w:t>
      </w:r>
      <w:r w:rsidR="5585CA86" w:rsidRPr="432FFAEF">
        <w:rPr>
          <w:i/>
          <w:iCs/>
          <w:snapToGrid w:val="0"/>
          <w:lang w:val="en-US"/>
        </w:rPr>
        <w:t xml:space="preserve"> </w:t>
      </w:r>
      <w:r w:rsidR="00944191" w:rsidRPr="432FFAEF">
        <w:rPr>
          <w:b/>
          <w:bCs/>
          <w:i/>
          <w:iCs/>
          <w:snapToGrid w:val="0"/>
          <w:lang w:val="en-US"/>
        </w:rPr>
        <w:t>EndNote 20 &gt; Preferences &gt; Sync</w:t>
      </w:r>
      <w:r w:rsidR="00A97413" w:rsidRPr="432FFAEF">
        <w:rPr>
          <w:i/>
          <w:iCs/>
          <w:snapToGrid w:val="0"/>
          <w:lang w:val="en-US"/>
        </w:rPr>
        <w:t>.</w:t>
      </w:r>
      <w:r w:rsidR="12B895D4" w:rsidRPr="432FFAEF">
        <w:rPr>
          <w:i/>
          <w:iCs/>
          <w:snapToGrid w:val="0"/>
          <w:lang w:val="en-US"/>
        </w:rPr>
        <w:t xml:space="preserve"> </w:t>
      </w:r>
    </w:p>
    <w:p w14:paraId="3FB7BF8A" w14:textId="5985F3BC" w:rsidR="00277FF1" w:rsidRDefault="00963034" w:rsidP="00A312A1">
      <w:pPr>
        <w:numPr>
          <w:ilvl w:val="0"/>
          <w:numId w:val="1"/>
        </w:numPr>
        <w:spacing w:after="120" w:line="360" w:lineRule="auto"/>
        <w:rPr>
          <w:rFonts w:cs="Arial"/>
          <w:snapToGrid w:val="0"/>
          <w:lang w:val="en-US"/>
        </w:rPr>
      </w:pPr>
      <w:r>
        <w:rPr>
          <w:rFonts w:cs="Arial"/>
          <w:snapToGrid w:val="0"/>
          <w:lang w:val="en-US"/>
        </w:rPr>
        <w:t xml:space="preserve">Click on </w:t>
      </w:r>
      <w:r w:rsidRPr="00963034">
        <w:rPr>
          <w:rFonts w:cs="Arial"/>
          <w:b/>
          <w:snapToGrid w:val="0"/>
          <w:lang w:val="en-US"/>
        </w:rPr>
        <w:t>Enable Sync</w:t>
      </w:r>
      <w:r>
        <w:rPr>
          <w:rFonts w:cs="Arial"/>
          <w:snapToGrid w:val="0"/>
          <w:lang w:val="en-US"/>
        </w:rPr>
        <w:t xml:space="preserve"> button. </w:t>
      </w:r>
    </w:p>
    <w:p w14:paraId="579A679E" w14:textId="21D222F5" w:rsidR="00963034" w:rsidRPr="00533195" w:rsidRDefault="00963034" w:rsidP="00A312A1">
      <w:pPr>
        <w:numPr>
          <w:ilvl w:val="0"/>
          <w:numId w:val="1"/>
        </w:numPr>
        <w:spacing w:after="120" w:line="360" w:lineRule="auto"/>
        <w:rPr>
          <w:rFonts w:cs="Arial"/>
          <w:snapToGrid w:val="0"/>
          <w:lang w:val="en-US"/>
        </w:rPr>
      </w:pPr>
      <w:r>
        <w:rPr>
          <w:rFonts w:cs="Arial"/>
          <w:snapToGrid w:val="0"/>
          <w:lang w:val="en-US"/>
        </w:rPr>
        <w:t xml:space="preserve">If you </w:t>
      </w:r>
      <w:r w:rsidRPr="00963034">
        <w:rPr>
          <w:rFonts w:cs="Arial"/>
          <w:snapToGrid w:val="0"/>
          <w:u w:val="single"/>
          <w:lang w:val="en-US"/>
        </w:rPr>
        <w:t>don’t</w:t>
      </w:r>
      <w:r w:rsidR="004D6AEF">
        <w:rPr>
          <w:rFonts w:cs="Arial"/>
          <w:snapToGrid w:val="0"/>
          <w:lang w:val="en-US"/>
        </w:rPr>
        <w:t xml:space="preserve"> already have an EndNote Online</w:t>
      </w:r>
      <w:r>
        <w:rPr>
          <w:rFonts w:cs="Arial"/>
          <w:snapToGrid w:val="0"/>
          <w:lang w:val="en-US"/>
        </w:rPr>
        <w:t xml:space="preserve"> account, click on the </w:t>
      </w:r>
      <w:r w:rsidRPr="00963034">
        <w:rPr>
          <w:rFonts w:cs="Arial"/>
          <w:b/>
          <w:snapToGrid w:val="0"/>
          <w:lang w:val="en-US"/>
        </w:rPr>
        <w:t>Sign Up</w:t>
      </w:r>
      <w:r>
        <w:rPr>
          <w:rFonts w:cs="Arial"/>
          <w:snapToGrid w:val="0"/>
          <w:lang w:val="en-US"/>
        </w:rPr>
        <w:t xml:space="preserve"> button. </w:t>
      </w:r>
    </w:p>
    <w:p w14:paraId="3FB7BF8B" w14:textId="77777777" w:rsidR="00D175C4" w:rsidRPr="00D175C4" w:rsidRDefault="00D175C4" w:rsidP="00A312A1">
      <w:pPr>
        <w:numPr>
          <w:ilvl w:val="0"/>
          <w:numId w:val="1"/>
        </w:numPr>
        <w:spacing w:after="120" w:line="360" w:lineRule="auto"/>
        <w:rPr>
          <w:snapToGrid w:val="0"/>
          <w:szCs w:val="22"/>
          <w:lang w:val="en-US"/>
        </w:rPr>
      </w:pPr>
      <w:r w:rsidRPr="00D175C4">
        <w:rPr>
          <w:snapToGrid w:val="0"/>
          <w:szCs w:val="22"/>
          <w:lang w:val="en-US"/>
        </w:rPr>
        <w:t xml:space="preserve">Enter your email address twice - you do not have to use your </w:t>
      </w:r>
      <w:r w:rsidR="004A444D">
        <w:rPr>
          <w:snapToGrid w:val="0"/>
          <w:szCs w:val="22"/>
          <w:lang w:val="en-US"/>
        </w:rPr>
        <w:t>RMIT</w:t>
      </w:r>
      <w:r w:rsidRPr="00D175C4">
        <w:rPr>
          <w:snapToGrid w:val="0"/>
          <w:szCs w:val="22"/>
          <w:lang w:val="en-US"/>
        </w:rPr>
        <w:t xml:space="preserve"> email account. This email address will become your login.</w:t>
      </w:r>
    </w:p>
    <w:p w14:paraId="3FB7BF8C" w14:textId="77777777" w:rsidR="00D175C4" w:rsidRPr="00D175C4" w:rsidRDefault="00D175C4" w:rsidP="00A312A1">
      <w:pPr>
        <w:numPr>
          <w:ilvl w:val="0"/>
          <w:numId w:val="1"/>
        </w:numPr>
        <w:spacing w:after="120" w:line="360" w:lineRule="auto"/>
        <w:rPr>
          <w:snapToGrid w:val="0"/>
          <w:szCs w:val="22"/>
          <w:lang w:val="en-US"/>
        </w:rPr>
      </w:pPr>
      <w:r w:rsidRPr="00D175C4">
        <w:rPr>
          <w:snapToGrid w:val="0"/>
          <w:szCs w:val="22"/>
          <w:lang w:val="en-US"/>
        </w:rPr>
        <w:t>Click </w:t>
      </w:r>
      <w:r w:rsidRPr="00D175C4">
        <w:rPr>
          <w:b/>
          <w:bCs/>
          <w:snapToGrid w:val="0"/>
          <w:szCs w:val="22"/>
          <w:lang w:val="en-US"/>
        </w:rPr>
        <w:t>Submit</w:t>
      </w:r>
      <w:r w:rsidRPr="00D175C4">
        <w:rPr>
          <w:snapToGrid w:val="0"/>
          <w:szCs w:val="22"/>
          <w:lang w:val="en-US"/>
        </w:rPr>
        <w:t>.</w:t>
      </w:r>
    </w:p>
    <w:p w14:paraId="3FB7BF8D" w14:textId="77777777" w:rsidR="00D175C4" w:rsidRPr="00D175C4" w:rsidRDefault="00D175C4" w:rsidP="00A312A1">
      <w:pPr>
        <w:numPr>
          <w:ilvl w:val="0"/>
          <w:numId w:val="1"/>
        </w:numPr>
        <w:spacing w:after="120" w:line="360" w:lineRule="auto"/>
        <w:rPr>
          <w:snapToGrid w:val="0"/>
          <w:szCs w:val="22"/>
          <w:lang w:val="en-US"/>
        </w:rPr>
      </w:pPr>
      <w:r w:rsidRPr="00D175C4">
        <w:rPr>
          <w:snapToGrid w:val="0"/>
          <w:szCs w:val="22"/>
          <w:lang w:val="en-US"/>
        </w:rPr>
        <w:t>Fill in all of the required fields that have a red *</w:t>
      </w:r>
    </w:p>
    <w:p w14:paraId="3FB7BF8E" w14:textId="77777777" w:rsidR="00D175C4" w:rsidRPr="00D175C4" w:rsidRDefault="00D175C4" w:rsidP="00A312A1">
      <w:pPr>
        <w:numPr>
          <w:ilvl w:val="0"/>
          <w:numId w:val="1"/>
        </w:numPr>
        <w:spacing w:after="120" w:line="360" w:lineRule="auto"/>
        <w:rPr>
          <w:snapToGrid w:val="0"/>
          <w:szCs w:val="22"/>
          <w:lang w:val="en-US"/>
        </w:rPr>
      </w:pPr>
      <w:r w:rsidRPr="00D175C4">
        <w:rPr>
          <w:snapToGrid w:val="0"/>
          <w:szCs w:val="22"/>
          <w:lang w:val="en-US"/>
        </w:rPr>
        <w:t>Click </w:t>
      </w:r>
      <w:r w:rsidRPr="00D175C4">
        <w:rPr>
          <w:b/>
          <w:bCs/>
          <w:snapToGrid w:val="0"/>
          <w:szCs w:val="22"/>
          <w:lang w:val="en-US"/>
        </w:rPr>
        <w:t>I agree</w:t>
      </w:r>
      <w:r w:rsidRPr="00D175C4">
        <w:rPr>
          <w:snapToGrid w:val="0"/>
          <w:szCs w:val="22"/>
          <w:lang w:val="en-US"/>
        </w:rPr>
        <w:t>.</w:t>
      </w:r>
    </w:p>
    <w:p w14:paraId="3FB7BF8F" w14:textId="3F0C4A2B" w:rsidR="00D175C4" w:rsidRPr="00D175C4" w:rsidRDefault="00D175C4" w:rsidP="00A312A1">
      <w:pPr>
        <w:numPr>
          <w:ilvl w:val="0"/>
          <w:numId w:val="1"/>
        </w:numPr>
        <w:spacing w:after="120" w:line="360" w:lineRule="auto"/>
        <w:rPr>
          <w:snapToGrid w:val="0"/>
          <w:szCs w:val="22"/>
          <w:lang w:val="en-US"/>
        </w:rPr>
      </w:pPr>
      <w:r w:rsidRPr="00D175C4">
        <w:rPr>
          <w:snapToGrid w:val="0"/>
          <w:szCs w:val="22"/>
          <w:lang w:val="en-US"/>
        </w:rPr>
        <w:t>Your registration is complete. Click </w:t>
      </w:r>
      <w:r w:rsidRPr="00D175C4">
        <w:rPr>
          <w:b/>
          <w:bCs/>
          <w:snapToGrid w:val="0"/>
          <w:szCs w:val="22"/>
          <w:lang w:val="en-US"/>
        </w:rPr>
        <w:t>Done</w:t>
      </w:r>
      <w:r w:rsidRPr="00D175C4">
        <w:rPr>
          <w:snapToGrid w:val="0"/>
          <w:szCs w:val="22"/>
          <w:lang w:val="en-US"/>
        </w:rPr>
        <w:t>.</w:t>
      </w:r>
    </w:p>
    <w:p w14:paraId="3FB7BF90" w14:textId="54551165" w:rsidR="00D175C4" w:rsidRPr="00D175C4" w:rsidRDefault="00A97413" w:rsidP="00A312A1">
      <w:pPr>
        <w:numPr>
          <w:ilvl w:val="0"/>
          <w:numId w:val="1"/>
        </w:numPr>
        <w:spacing w:after="120" w:line="360" w:lineRule="auto"/>
        <w:rPr>
          <w:snapToGrid w:val="0"/>
          <w:lang w:val="en-US"/>
        </w:rPr>
      </w:pPr>
      <w:r>
        <w:rPr>
          <w:snapToGrid w:val="0"/>
          <w:lang w:val="en-US"/>
        </w:rPr>
        <w:t>The Sync process</w:t>
      </w:r>
      <w:r w:rsidR="00D175C4" w:rsidRPr="67361CB9">
        <w:rPr>
          <w:snapToGrid w:val="0"/>
          <w:lang w:val="en-US"/>
        </w:rPr>
        <w:t xml:space="preserve"> will authorise your new account a</w:t>
      </w:r>
      <w:r w:rsidR="00D45217" w:rsidRPr="67361CB9">
        <w:rPr>
          <w:snapToGrid w:val="0"/>
          <w:lang w:val="en-US"/>
        </w:rPr>
        <w:t xml:space="preserve">nd </w:t>
      </w:r>
      <w:r w:rsidR="005D0007">
        <w:rPr>
          <w:snapToGrid w:val="0"/>
          <w:lang w:val="en-US"/>
        </w:rPr>
        <w:t>automatically add any references</w:t>
      </w:r>
      <w:r w:rsidR="00D45217" w:rsidRPr="67361CB9">
        <w:rPr>
          <w:snapToGrid w:val="0"/>
          <w:lang w:val="en-US"/>
        </w:rPr>
        <w:t xml:space="preserve"> to </w:t>
      </w:r>
      <w:r w:rsidR="009B71BB">
        <w:rPr>
          <w:snapToGrid w:val="0"/>
          <w:lang w:val="en-US"/>
        </w:rPr>
        <w:t xml:space="preserve">your </w:t>
      </w:r>
      <w:r w:rsidR="00D45217" w:rsidRPr="67361CB9">
        <w:rPr>
          <w:snapToGrid w:val="0"/>
          <w:lang w:val="en-US"/>
        </w:rPr>
        <w:t xml:space="preserve">EndNote </w:t>
      </w:r>
      <w:r w:rsidR="00847833">
        <w:rPr>
          <w:snapToGrid w:val="0"/>
          <w:lang w:val="en-US"/>
        </w:rPr>
        <w:t>20</w:t>
      </w:r>
      <w:r w:rsidR="009B71BB">
        <w:rPr>
          <w:snapToGrid w:val="0"/>
          <w:lang w:val="en-US"/>
        </w:rPr>
        <w:t xml:space="preserve"> library</w:t>
      </w:r>
      <w:r w:rsidR="00D175C4" w:rsidRPr="67361CB9">
        <w:rPr>
          <w:snapToGrid w:val="0"/>
          <w:lang w:val="en-US"/>
        </w:rPr>
        <w:t>.</w:t>
      </w:r>
      <w:r w:rsidR="009B71BB">
        <w:rPr>
          <w:snapToGrid w:val="0"/>
          <w:szCs w:val="22"/>
          <w:lang w:val="en-US"/>
        </w:rPr>
        <w:t xml:space="preserve"> </w:t>
      </w:r>
    </w:p>
    <w:p w14:paraId="3FB7BF94" w14:textId="77777777" w:rsidR="00D175C4" w:rsidRPr="00D175C4" w:rsidRDefault="00D175C4" w:rsidP="00A312A1">
      <w:pPr>
        <w:numPr>
          <w:ilvl w:val="0"/>
          <w:numId w:val="1"/>
        </w:numPr>
        <w:spacing w:after="120" w:line="360" w:lineRule="auto"/>
        <w:rPr>
          <w:snapToGrid w:val="0"/>
          <w:szCs w:val="22"/>
          <w:lang w:val="en-US"/>
        </w:rPr>
      </w:pPr>
      <w:r w:rsidRPr="00D175C4">
        <w:rPr>
          <w:snapToGrid w:val="0"/>
          <w:szCs w:val="22"/>
          <w:lang w:val="en-US"/>
        </w:rPr>
        <w:t>If you have references in the library, you will be asked to make a compressed backup. Follow the instructions to do so.</w:t>
      </w:r>
    </w:p>
    <w:p w14:paraId="3FB7BF95" w14:textId="310830E9" w:rsidR="00D175C4" w:rsidRPr="00D175C4" w:rsidRDefault="00D175C4" w:rsidP="00200C2E">
      <w:pPr>
        <w:spacing w:after="120" w:line="360" w:lineRule="auto"/>
        <w:rPr>
          <w:snapToGrid w:val="0"/>
          <w:szCs w:val="22"/>
          <w:lang w:val="en-US"/>
        </w:rPr>
      </w:pPr>
      <w:r w:rsidRPr="00D175C4">
        <w:rPr>
          <w:snapToGrid w:val="0"/>
          <w:szCs w:val="22"/>
          <w:lang w:val="en-US"/>
        </w:rPr>
        <w:t xml:space="preserve">The first </w:t>
      </w:r>
      <w:r w:rsidR="00736FB1">
        <w:rPr>
          <w:snapToGrid w:val="0"/>
          <w:szCs w:val="22"/>
          <w:lang w:val="en-US"/>
        </w:rPr>
        <w:t xml:space="preserve">time you </w:t>
      </w:r>
      <w:r w:rsidRPr="00D175C4">
        <w:rPr>
          <w:snapToGrid w:val="0"/>
          <w:szCs w:val="22"/>
          <w:lang w:val="en-US"/>
        </w:rPr>
        <w:t xml:space="preserve">sync </w:t>
      </w:r>
      <w:r w:rsidR="00736FB1">
        <w:rPr>
          <w:snapToGrid w:val="0"/>
          <w:szCs w:val="22"/>
          <w:lang w:val="en-US"/>
        </w:rPr>
        <w:t xml:space="preserve">it may take a while </w:t>
      </w:r>
      <w:r w:rsidR="00A97413">
        <w:rPr>
          <w:snapToGrid w:val="0"/>
          <w:szCs w:val="22"/>
          <w:lang w:val="en-US"/>
        </w:rPr>
        <w:t>for the sync</w:t>
      </w:r>
      <w:r w:rsidR="00736FB1">
        <w:rPr>
          <w:snapToGrid w:val="0"/>
          <w:szCs w:val="22"/>
          <w:lang w:val="en-US"/>
        </w:rPr>
        <w:t xml:space="preserve"> process to complete (</w:t>
      </w:r>
      <w:r w:rsidRPr="00D175C4">
        <w:rPr>
          <w:snapToGrid w:val="0"/>
          <w:szCs w:val="22"/>
          <w:lang w:val="en-US"/>
        </w:rPr>
        <w:t>especially if you have many references with full text</w:t>
      </w:r>
      <w:r w:rsidR="00736FB1">
        <w:rPr>
          <w:snapToGrid w:val="0"/>
          <w:szCs w:val="22"/>
          <w:lang w:val="en-US"/>
        </w:rPr>
        <w:t>)</w:t>
      </w:r>
      <w:r w:rsidRPr="00D175C4">
        <w:rPr>
          <w:snapToGrid w:val="0"/>
          <w:szCs w:val="22"/>
          <w:lang w:val="en-US"/>
        </w:rPr>
        <w:t xml:space="preserve">. </w:t>
      </w:r>
      <w:r w:rsidR="00A97413">
        <w:rPr>
          <w:snapToGrid w:val="0"/>
          <w:szCs w:val="22"/>
          <w:lang w:val="en-US"/>
        </w:rPr>
        <w:t>Note that f</w:t>
      </w:r>
      <w:r w:rsidR="00736FB1">
        <w:rPr>
          <w:snapToGrid w:val="0"/>
          <w:szCs w:val="22"/>
          <w:lang w:val="en-US"/>
        </w:rPr>
        <w:t>uture s</w:t>
      </w:r>
      <w:r w:rsidR="00A97413">
        <w:rPr>
          <w:snapToGrid w:val="0"/>
          <w:szCs w:val="22"/>
          <w:lang w:val="en-US"/>
        </w:rPr>
        <w:t>yncing</w:t>
      </w:r>
      <w:r w:rsidR="00736FB1">
        <w:rPr>
          <w:snapToGrid w:val="0"/>
          <w:szCs w:val="22"/>
          <w:lang w:val="en-US"/>
        </w:rPr>
        <w:t xml:space="preserve"> will be quicker. </w:t>
      </w:r>
    </w:p>
    <w:p w14:paraId="3FB7BF96" w14:textId="257DA8C1" w:rsidR="00D175C4" w:rsidRPr="009B71BB" w:rsidRDefault="00D175C4" w:rsidP="00200C2E">
      <w:pPr>
        <w:spacing w:after="120" w:line="360" w:lineRule="auto"/>
        <w:rPr>
          <w:i/>
          <w:snapToGrid w:val="0"/>
          <w:lang w:val="en-US"/>
        </w:rPr>
      </w:pPr>
      <w:r w:rsidRPr="67361CB9">
        <w:rPr>
          <w:snapToGrid w:val="0"/>
          <w:lang w:val="en-US"/>
        </w:rPr>
        <w:t xml:space="preserve">EndNote </w:t>
      </w:r>
      <w:r w:rsidR="00A219A1">
        <w:rPr>
          <w:snapToGrid w:val="0"/>
          <w:lang w:val="en-US"/>
        </w:rPr>
        <w:t>20</w:t>
      </w:r>
      <w:r w:rsidR="00191C11">
        <w:rPr>
          <w:snapToGrid w:val="0"/>
          <w:lang w:val="en-US"/>
        </w:rPr>
        <w:t xml:space="preserve"> </w:t>
      </w:r>
      <w:r w:rsidRPr="67361CB9">
        <w:rPr>
          <w:snapToGrid w:val="0"/>
          <w:lang w:val="en-US"/>
        </w:rPr>
        <w:t xml:space="preserve">and EndNote </w:t>
      </w:r>
      <w:r w:rsidR="0074321F">
        <w:rPr>
          <w:snapToGrid w:val="0"/>
          <w:lang w:val="en-US"/>
        </w:rPr>
        <w:t>Online</w:t>
      </w:r>
      <w:r w:rsidRPr="67361CB9">
        <w:rPr>
          <w:snapToGrid w:val="0"/>
          <w:lang w:val="en-US"/>
        </w:rPr>
        <w:t xml:space="preserve"> will now sync automatically. </w:t>
      </w:r>
    </w:p>
    <w:p w14:paraId="3FB7BF97" w14:textId="031365B4" w:rsidR="00D175C4" w:rsidRDefault="00D175C4" w:rsidP="00200C2E">
      <w:pPr>
        <w:spacing w:after="120" w:line="360" w:lineRule="auto"/>
        <w:rPr>
          <w:snapToGrid w:val="0"/>
          <w:lang w:val="en-US"/>
        </w:rPr>
      </w:pPr>
      <w:r w:rsidRPr="67361CB9">
        <w:rPr>
          <w:snapToGrid w:val="0"/>
          <w:lang w:val="en-US"/>
        </w:rPr>
        <w:t xml:space="preserve">Want to check how much space you have left on EndNote </w:t>
      </w:r>
      <w:r w:rsidR="0074321F">
        <w:rPr>
          <w:snapToGrid w:val="0"/>
          <w:lang w:val="en-US"/>
        </w:rPr>
        <w:t>Online</w:t>
      </w:r>
      <w:r w:rsidRPr="67361CB9">
        <w:rPr>
          <w:snapToGrid w:val="0"/>
          <w:lang w:val="en-US"/>
        </w:rPr>
        <w:t>? Click </w:t>
      </w:r>
      <w:r w:rsidRPr="67361CB9">
        <w:rPr>
          <w:b/>
          <w:bCs/>
          <w:snapToGrid w:val="0"/>
          <w:lang w:val="en-US"/>
        </w:rPr>
        <w:t>Sync Status</w:t>
      </w:r>
      <w:r w:rsidR="00081FAE">
        <w:rPr>
          <w:snapToGrid w:val="0"/>
          <w:lang w:val="en-US"/>
        </w:rPr>
        <w:t xml:space="preserve"> </w:t>
      </w:r>
      <w:r w:rsidR="00187036">
        <w:rPr>
          <w:snapToGrid w:val="0"/>
          <w:lang w:val="en-US"/>
        </w:rPr>
        <w:t>on</w:t>
      </w:r>
      <w:r w:rsidR="00273FCE">
        <w:rPr>
          <w:snapToGrid w:val="0"/>
          <w:lang w:val="en-US"/>
        </w:rPr>
        <w:t xml:space="preserve"> the </w:t>
      </w:r>
      <w:r w:rsidR="00187036">
        <w:rPr>
          <w:snapToGrid w:val="0"/>
          <w:lang w:val="en-US"/>
        </w:rPr>
        <w:t xml:space="preserve">top </w:t>
      </w:r>
      <w:r w:rsidR="00273FCE">
        <w:rPr>
          <w:snapToGrid w:val="0"/>
          <w:lang w:val="en-US"/>
        </w:rPr>
        <w:t xml:space="preserve">left of screen </w:t>
      </w:r>
      <w:r w:rsidR="00D45217" w:rsidRPr="67361CB9">
        <w:rPr>
          <w:snapToGrid w:val="0"/>
          <w:lang w:val="en-US"/>
        </w:rPr>
        <w:t xml:space="preserve">in EndNote </w:t>
      </w:r>
      <w:r w:rsidR="00A219A1">
        <w:rPr>
          <w:snapToGrid w:val="0"/>
          <w:lang w:val="en-US"/>
        </w:rPr>
        <w:t>20</w:t>
      </w:r>
      <w:r w:rsidRPr="67361CB9">
        <w:rPr>
          <w:snapToGrid w:val="0"/>
          <w:lang w:val="en-US"/>
        </w:rPr>
        <w:t>.</w:t>
      </w:r>
    </w:p>
    <w:bookmarkEnd w:id="0"/>
    <w:p w14:paraId="3FB7BF9A" w14:textId="2F64E120" w:rsidR="00D175C4" w:rsidRPr="009263A7" w:rsidRDefault="00D175C4" w:rsidP="00A312A1">
      <w:pPr>
        <w:pStyle w:val="Heading1"/>
        <w:rPr>
          <w:sz w:val="26"/>
          <w:szCs w:val="26"/>
        </w:rPr>
      </w:pPr>
      <w:r w:rsidRPr="009263A7">
        <w:rPr>
          <w:sz w:val="26"/>
          <w:szCs w:val="26"/>
        </w:rPr>
        <w:lastRenderedPageBreak/>
        <w:t xml:space="preserve">Sync to an existing EndNote </w:t>
      </w:r>
      <w:r w:rsidR="0020030D">
        <w:rPr>
          <w:sz w:val="26"/>
          <w:szCs w:val="26"/>
        </w:rPr>
        <w:t>Online</w:t>
      </w:r>
      <w:r w:rsidRPr="009263A7">
        <w:rPr>
          <w:sz w:val="26"/>
          <w:szCs w:val="26"/>
        </w:rPr>
        <w:t xml:space="preserve"> account</w:t>
      </w:r>
    </w:p>
    <w:p w14:paraId="286246A0" w14:textId="77777777" w:rsidR="00A312A1" w:rsidRPr="00A312A1" w:rsidRDefault="00A312A1" w:rsidP="00A312A1"/>
    <w:p w14:paraId="3FB7BF9B" w14:textId="16C0404A" w:rsidR="00D175C4" w:rsidRPr="00D175C4" w:rsidRDefault="00D175C4" w:rsidP="00A312A1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D175C4">
        <w:rPr>
          <w:rFonts w:ascii="Arial" w:hAnsi="Arial"/>
          <w:snapToGrid w:val="0"/>
          <w:sz w:val="22"/>
          <w:szCs w:val="22"/>
          <w:lang w:val="en-US"/>
        </w:rPr>
        <w:t xml:space="preserve">Open your library in EndNote </w:t>
      </w:r>
      <w:r w:rsidR="004E53E2">
        <w:rPr>
          <w:rFonts w:ascii="Arial" w:hAnsi="Arial"/>
          <w:snapToGrid w:val="0"/>
          <w:sz w:val="22"/>
          <w:szCs w:val="22"/>
          <w:lang w:val="en-US"/>
        </w:rPr>
        <w:t>20</w:t>
      </w:r>
      <w:r w:rsidRPr="00D175C4">
        <w:rPr>
          <w:rFonts w:ascii="Arial" w:hAnsi="Arial"/>
          <w:snapToGrid w:val="0"/>
          <w:sz w:val="22"/>
          <w:szCs w:val="22"/>
          <w:lang w:val="en-US"/>
        </w:rPr>
        <w:t>.</w:t>
      </w:r>
    </w:p>
    <w:p w14:paraId="6A34A45F" w14:textId="77777777" w:rsidR="00EA4641" w:rsidRPr="00200C2E" w:rsidRDefault="004E53E2" w:rsidP="70E7E237">
      <w:pPr>
        <w:numPr>
          <w:ilvl w:val="0"/>
          <w:numId w:val="7"/>
        </w:numPr>
        <w:spacing w:after="120" w:line="360" w:lineRule="auto"/>
        <w:rPr>
          <w:rFonts w:eastAsiaTheme="minorEastAsia" w:cs="Arial"/>
          <w:snapToGrid w:val="0"/>
          <w:szCs w:val="22"/>
          <w:lang w:val="en-US"/>
        </w:rPr>
      </w:pPr>
      <w:r w:rsidRPr="00200C2E">
        <w:rPr>
          <w:rFonts w:cs="Arial"/>
          <w:snapToGrid w:val="0"/>
          <w:lang w:val="en-US"/>
        </w:rPr>
        <w:t xml:space="preserve">Go to </w:t>
      </w:r>
      <w:r w:rsidR="00963034" w:rsidRPr="00200C2E">
        <w:rPr>
          <w:rFonts w:cs="Arial"/>
          <w:b/>
          <w:bCs/>
          <w:snapToGrid w:val="0"/>
          <w:lang w:val="en-US"/>
        </w:rPr>
        <w:t>Edit &gt; Preferences &gt; Sync</w:t>
      </w:r>
      <w:r w:rsidR="00D85B2B" w:rsidRPr="00200C2E">
        <w:rPr>
          <w:rFonts w:cs="Arial"/>
          <w:snapToGrid w:val="0"/>
          <w:lang w:val="en-US"/>
        </w:rPr>
        <w:t>.</w:t>
      </w:r>
      <w:r w:rsidR="7DA21A78" w:rsidRPr="00200C2E">
        <w:rPr>
          <w:rFonts w:cs="Arial"/>
          <w:snapToGrid w:val="0"/>
          <w:lang w:val="en-US"/>
        </w:rPr>
        <w:t xml:space="preserve"> </w:t>
      </w:r>
    </w:p>
    <w:p w14:paraId="3FB7BF9C" w14:textId="229DB019" w:rsidR="00D175C4" w:rsidRPr="00EA4641" w:rsidRDefault="00200C2E" w:rsidP="00187036">
      <w:pPr>
        <w:spacing w:after="120" w:line="360" w:lineRule="auto"/>
        <w:ind w:firstLine="360"/>
        <w:rPr>
          <w:rFonts w:asciiTheme="minorHAnsi" w:eastAsiaTheme="minorEastAsia" w:hAnsiTheme="minorHAnsi" w:cstheme="minorBidi"/>
          <w:i/>
          <w:snapToGrid w:val="0"/>
          <w:szCs w:val="22"/>
          <w:lang w:val="en-US"/>
        </w:rPr>
      </w:pPr>
      <w:r w:rsidRPr="00187036">
        <w:rPr>
          <w:b/>
          <w:i/>
          <w:lang w:val="en-US"/>
        </w:rPr>
        <w:t>Note</w:t>
      </w:r>
      <w:r>
        <w:rPr>
          <w:i/>
          <w:lang w:val="en-US"/>
        </w:rPr>
        <w:t xml:space="preserve">: </w:t>
      </w:r>
      <w:r w:rsidR="00791761" w:rsidRPr="00EA4641">
        <w:rPr>
          <w:i/>
          <w:lang w:val="en-US"/>
        </w:rPr>
        <w:t xml:space="preserve">If using a Mac go to </w:t>
      </w:r>
      <w:r w:rsidR="7DA21A78" w:rsidRPr="00EA4641">
        <w:rPr>
          <w:b/>
          <w:i/>
          <w:lang w:val="en-US"/>
        </w:rPr>
        <w:t>EndNote 20 &gt; Preferences</w:t>
      </w:r>
      <w:r w:rsidR="00791761" w:rsidRPr="00EA4641">
        <w:rPr>
          <w:b/>
          <w:i/>
          <w:lang w:val="en-US"/>
        </w:rPr>
        <w:t xml:space="preserve"> &gt; Sync</w:t>
      </w:r>
      <w:r w:rsidR="00791761" w:rsidRPr="00EA4641">
        <w:rPr>
          <w:i/>
          <w:lang w:val="en-US"/>
        </w:rPr>
        <w:t>.</w:t>
      </w:r>
    </w:p>
    <w:p w14:paraId="3FB7BF9D" w14:textId="7181E28F" w:rsidR="00D175C4" w:rsidRPr="00D175C4" w:rsidRDefault="00D175C4" w:rsidP="00A312A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D175C4">
        <w:rPr>
          <w:rFonts w:ascii="Arial" w:hAnsi="Arial"/>
          <w:snapToGrid w:val="0"/>
          <w:sz w:val="22"/>
          <w:szCs w:val="22"/>
          <w:lang w:val="en-US"/>
        </w:rPr>
        <w:t xml:space="preserve">Type your existing EndNote </w:t>
      </w:r>
      <w:r w:rsidR="0020030D">
        <w:rPr>
          <w:rFonts w:ascii="Arial" w:hAnsi="Arial"/>
          <w:snapToGrid w:val="0"/>
          <w:sz w:val="22"/>
          <w:szCs w:val="22"/>
          <w:lang w:val="en-US"/>
        </w:rPr>
        <w:t>Online</w:t>
      </w:r>
      <w:r w:rsidRPr="00D175C4">
        <w:rPr>
          <w:rFonts w:ascii="Arial" w:hAnsi="Arial"/>
          <w:snapToGrid w:val="0"/>
          <w:sz w:val="22"/>
          <w:szCs w:val="22"/>
          <w:lang w:val="en-US"/>
        </w:rPr>
        <w:t xml:space="preserve"> login and password into the </w:t>
      </w:r>
      <w:r w:rsidRPr="70E7E237">
        <w:rPr>
          <w:rFonts w:ascii="Arial" w:hAnsi="Arial"/>
          <w:b/>
          <w:bCs/>
          <w:snapToGrid w:val="0"/>
          <w:sz w:val="22"/>
          <w:szCs w:val="22"/>
          <w:lang w:val="en-US"/>
        </w:rPr>
        <w:t>EndNote Account Credentials</w:t>
      </w:r>
      <w:r w:rsidRPr="00D175C4">
        <w:rPr>
          <w:rFonts w:ascii="Arial" w:hAnsi="Arial"/>
          <w:snapToGrid w:val="0"/>
          <w:sz w:val="22"/>
          <w:szCs w:val="22"/>
          <w:lang w:val="en-US"/>
        </w:rPr>
        <w:t> fields.</w:t>
      </w:r>
    </w:p>
    <w:p w14:paraId="3FB7BF9E" w14:textId="77777777" w:rsidR="00D175C4" w:rsidRPr="00D175C4" w:rsidRDefault="00D175C4" w:rsidP="00A312A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D175C4">
        <w:rPr>
          <w:rFonts w:ascii="Arial" w:hAnsi="Arial"/>
          <w:snapToGrid w:val="0"/>
          <w:sz w:val="22"/>
          <w:szCs w:val="22"/>
          <w:lang w:val="en-US"/>
        </w:rPr>
        <w:t>Click </w:t>
      </w:r>
      <w:r w:rsidRPr="70E7E237">
        <w:rPr>
          <w:rFonts w:ascii="Arial" w:hAnsi="Arial"/>
          <w:b/>
          <w:bCs/>
          <w:snapToGrid w:val="0"/>
          <w:sz w:val="22"/>
          <w:szCs w:val="22"/>
          <w:lang w:val="en-US"/>
        </w:rPr>
        <w:t>OK</w:t>
      </w:r>
      <w:r w:rsidRPr="00D175C4">
        <w:rPr>
          <w:rFonts w:ascii="Arial" w:hAnsi="Arial"/>
          <w:snapToGrid w:val="0"/>
          <w:sz w:val="22"/>
          <w:szCs w:val="22"/>
          <w:lang w:val="en-US"/>
        </w:rPr>
        <w:t>.</w:t>
      </w:r>
    </w:p>
    <w:p w14:paraId="3FB7BF9F" w14:textId="1258608D" w:rsidR="00D175C4" w:rsidRPr="00D175C4" w:rsidRDefault="00D175C4" w:rsidP="00A312A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D175C4">
        <w:rPr>
          <w:rFonts w:ascii="Arial" w:hAnsi="Arial"/>
          <w:snapToGrid w:val="0"/>
          <w:sz w:val="22"/>
          <w:szCs w:val="22"/>
          <w:lang w:val="en-US"/>
        </w:rPr>
        <w:t xml:space="preserve">You may be asked to register the computer for your </w:t>
      </w:r>
      <w:r w:rsidR="0020030D">
        <w:rPr>
          <w:rFonts w:ascii="Arial" w:hAnsi="Arial"/>
          <w:snapToGrid w:val="0"/>
          <w:sz w:val="22"/>
          <w:szCs w:val="22"/>
          <w:lang w:val="en-US"/>
        </w:rPr>
        <w:t>EndNote Online</w:t>
      </w:r>
      <w:r w:rsidR="00EC7B28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Pr="00D175C4">
        <w:rPr>
          <w:rFonts w:ascii="Arial" w:hAnsi="Arial"/>
          <w:snapToGrid w:val="0"/>
          <w:sz w:val="22"/>
          <w:szCs w:val="22"/>
          <w:lang w:val="en-US"/>
        </w:rPr>
        <w:t>account. Fill in all of the required fields that have a red *</w:t>
      </w:r>
    </w:p>
    <w:p w14:paraId="3FB7BFA0" w14:textId="77777777" w:rsidR="00D175C4" w:rsidRPr="00D175C4" w:rsidRDefault="00D175C4" w:rsidP="00A312A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D175C4">
        <w:rPr>
          <w:rFonts w:ascii="Arial" w:hAnsi="Arial"/>
          <w:snapToGrid w:val="0"/>
          <w:sz w:val="22"/>
          <w:szCs w:val="22"/>
          <w:lang w:val="en-US"/>
        </w:rPr>
        <w:t>Click </w:t>
      </w:r>
      <w:r w:rsidRPr="70E7E237">
        <w:rPr>
          <w:rFonts w:ascii="Arial" w:hAnsi="Arial"/>
          <w:b/>
          <w:bCs/>
          <w:snapToGrid w:val="0"/>
          <w:sz w:val="22"/>
          <w:szCs w:val="22"/>
          <w:lang w:val="en-US"/>
        </w:rPr>
        <w:t>I agree</w:t>
      </w:r>
      <w:r w:rsidRPr="00D175C4">
        <w:rPr>
          <w:rFonts w:ascii="Arial" w:hAnsi="Arial"/>
          <w:snapToGrid w:val="0"/>
          <w:sz w:val="22"/>
          <w:szCs w:val="22"/>
          <w:lang w:val="en-US"/>
        </w:rPr>
        <w:t>.</w:t>
      </w:r>
    </w:p>
    <w:p w14:paraId="3FB7BFA1" w14:textId="54C7F753" w:rsidR="00D175C4" w:rsidRPr="00D175C4" w:rsidRDefault="00D175C4" w:rsidP="00A312A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D175C4">
        <w:rPr>
          <w:rFonts w:ascii="Arial" w:hAnsi="Arial"/>
          <w:snapToGrid w:val="0"/>
          <w:sz w:val="22"/>
          <w:szCs w:val="22"/>
          <w:lang w:val="en-US"/>
        </w:rPr>
        <w:t>Your registration is complete. Click </w:t>
      </w:r>
      <w:r w:rsidR="004E53E2" w:rsidRPr="70E7E237">
        <w:rPr>
          <w:rFonts w:ascii="Arial" w:hAnsi="Arial"/>
          <w:b/>
          <w:bCs/>
          <w:snapToGrid w:val="0"/>
          <w:sz w:val="22"/>
          <w:szCs w:val="22"/>
          <w:lang w:val="en-US"/>
        </w:rPr>
        <w:t>Sync</w:t>
      </w:r>
      <w:r w:rsidRPr="00D175C4">
        <w:rPr>
          <w:rFonts w:ascii="Arial" w:hAnsi="Arial"/>
          <w:snapToGrid w:val="0"/>
          <w:sz w:val="22"/>
          <w:szCs w:val="22"/>
          <w:lang w:val="en-US"/>
        </w:rPr>
        <w:t>.</w:t>
      </w:r>
    </w:p>
    <w:p w14:paraId="3FB7BFA3" w14:textId="77777777" w:rsidR="00D175C4" w:rsidRPr="00D175C4" w:rsidRDefault="00D175C4" w:rsidP="00A312A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D175C4">
        <w:rPr>
          <w:rFonts w:ascii="Arial" w:hAnsi="Arial"/>
          <w:snapToGrid w:val="0"/>
          <w:sz w:val="22"/>
          <w:szCs w:val="22"/>
          <w:lang w:val="en-US"/>
        </w:rPr>
        <w:t>Click </w:t>
      </w:r>
      <w:r w:rsidRPr="70E7E237">
        <w:rPr>
          <w:rFonts w:ascii="Arial" w:hAnsi="Arial"/>
          <w:b/>
          <w:bCs/>
          <w:snapToGrid w:val="0"/>
          <w:sz w:val="22"/>
          <w:szCs w:val="22"/>
          <w:lang w:val="en-US"/>
        </w:rPr>
        <w:t>OK </w:t>
      </w:r>
      <w:r w:rsidRPr="00D175C4">
        <w:rPr>
          <w:rFonts w:ascii="Arial" w:hAnsi="Arial"/>
          <w:snapToGrid w:val="0"/>
          <w:sz w:val="22"/>
          <w:szCs w:val="22"/>
          <w:lang w:val="en-US"/>
        </w:rPr>
        <w:t>to save the settings.</w:t>
      </w:r>
    </w:p>
    <w:p w14:paraId="39F5100D" w14:textId="201A0362" w:rsidR="00A97413" w:rsidRDefault="00A97413" w:rsidP="00200C2E">
      <w:pPr>
        <w:spacing w:after="120" w:line="360" w:lineRule="auto"/>
        <w:rPr>
          <w:snapToGrid w:val="0"/>
          <w:lang w:val="en-US"/>
        </w:rPr>
      </w:pPr>
      <w:r w:rsidRPr="67361CB9">
        <w:rPr>
          <w:snapToGrid w:val="0"/>
          <w:lang w:val="en-US"/>
        </w:rPr>
        <w:t>Want to check how much spac</w:t>
      </w:r>
      <w:r w:rsidR="0020030D">
        <w:rPr>
          <w:snapToGrid w:val="0"/>
          <w:lang w:val="en-US"/>
        </w:rPr>
        <w:t>e you have left on EndNote Online</w:t>
      </w:r>
      <w:r w:rsidRPr="67361CB9">
        <w:rPr>
          <w:snapToGrid w:val="0"/>
          <w:lang w:val="en-US"/>
        </w:rPr>
        <w:t>? Click </w:t>
      </w:r>
      <w:r w:rsidRPr="67361CB9">
        <w:rPr>
          <w:b/>
          <w:bCs/>
          <w:snapToGrid w:val="0"/>
          <w:lang w:val="en-US"/>
        </w:rPr>
        <w:t>Sync Status</w:t>
      </w:r>
      <w:r w:rsidR="00187036">
        <w:rPr>
          <w:snapToGrid w:val="0"/>
          <w:lang w:val="en-US"/>
        </w:rPr>
        <w:t xml:space="preserve"> on</w:t>
      </w:r>
      <w:r>
        <w:rPr>
          <w:snapToGrid w:val="0"/>
          <w:lang w:val="en-US"/>
        </w:rPr>
        <w:t xml:space="preserve"> the </w:t>
      </w:r>
      <w:r w:rsidR="00187036">
        <w:rPr>
          <w:snapToGrid w:val="0"/>
          <w:lang w:val="en-US"/>
        </w:rPr>
        <w:t xml:space="preserve">top </w:t>
      </w:r>
      <w:r>
        <w:rPr>
          <w:snapToGrid w:val="0"/>
          <w:lang w:val="en-US"/>
        </w:rPr>
        <w:t xml:space="preserve">left of screen </w:t>
      </w:r>
      <w:r w:rsidRPr="67361CB9">
        <w:rPr>
          <w:snapToGrid w:val="0"/>
          <w:lang w:val="en-US"/>
        </w:rPr>
        <w:t xml:space="preserve">in EndNote </w:t>
      </w:r>
      <w:r>
        <w:rPr>
          <w:snapToGrid w:val="0"/>
          <w:lang w:val="en-US"/>
        </w:rPr>
        <w:t>20</w:t>
      </w:r>
      <w:r w:rsidRPr="67361CB9">
        <w:rPr>
          <w:snapToGrid w:val="0"/>
          <w:lang w:val="en-US"/>
        </w:rPr>
        <w:t>.</w:t>
      </w:r>
    </w:p>
    <w:p w14:paraId="3FB7BFA5" w14:textId="77777777" w:rsidR="00422602" w:rsidRDefault="00422602" w:rsidP="00A312A1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</w:p>
    <w:p w14:paraId="3FB7BFA6" w14:textId="7A16B28D" w:rsidR="00422602" w:rsidRPr="009263A7" w:rsidRDefault="00422602" w:rsidP="00A312A1">
      <w:pPr>
        <w:pStyle w:val="Heading1"/>
        <w:spacing w:line="360" w:lineRule="auto"/>
        <w:rPr>
          <w:sz w:val="26"/>
          <w:szCs w:val="26"/>
        </w:rPr>
      </w:pPr>
      <w:r w:rsidRPr="009263A7">
        <w:rPr>
          <w:sz w:val="26"/>
          <w:szCs w:val="26"/>
        </w:rPr>
        <w:t>Sync an existing accou</w:t>
      </w:r>
      <w:r w:rsidR="0072757F">
        <w:rPr>
          <w:sz w:val="26"/>
          <w:szCs w:val="26"/>
        </w:rPr>
        <w:t xml:space="preserve">nt to a second computer </w:t>
      </w:r>
    </w:p>
    <w:p w14:paraId="3FB7BFA7" w14:textId="6AB85DDB" w:rsidR="00422602" w:rsidRPr="00422602" w:rsidRDefault="00200C2E" w:rsidP="00A312A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 xml:space="preserve">If you have already </w:t>
      </w:r>
      <w:hyperlink r:id="rId11" w:history="1">
        <w:r w:rsidR="00422602" w:rsidRPr="00422602">
          <w:rPr>
            <w:rFonts w:ascii="Arial" w:hAnsi="Arial"/>
            <w:snapToGrid w:val="0"/>
            <w:sz w:val="22"/>
            <w:szCs w:val="22"/>
            <w:lang w:val="en-US"/>
          </w:rPr>
          <w:t>created and synced a</w:t>
        </w:r>
        <w:r>
          <w:rPr>
            <w:rFonts w:ascii="Arial" w:hAnsi="Arial"/>
            <w:snapToGrid w:val="0"/>
            <w:sz w:val="22"/>
            <w:szCs w:val="22"/>
            <w:lang w:val="en-US"/>
          </w:rPr>
          <w:t>n EndNote library on a</w:t>
        </w:r>
        <w:r w:rsidR="00422602" w:rsidRPr="00422602">
          <w:rPr>
            <w:rFonts w:ascii="Arial" w:hAnsi="Arial"/>
            <w:snapToGrid w:val="0"/>
            <w:sz w:val="22"/>
            <w:szCs w:val="22"/>
            <w:lang w:val="en-US"/>
          </w:rPr>
          <w:t xml:space="preserve"> first </w:t>
        </w:r>
      </w:hyperlink>
      <w:r>
        <w:rPr>
          <w:rFonts w:ascii="Arial" w:hAnsi="Arial"/>
          <w:snapToGrid w:val="0"/>
          <w:sz w:val="22"/>
          <w:szCs w:val="22"/>
          <w:lang w:val="en-US"/>
        </w:rPr>
        <w:t>computer, m</w:t>
      </w:r>
      <w:r w:rsidR="00422602" w:rsidRPr="00200C2E">
        <w:rPr>
          <w:rFonts w:ascii="Arial" w:hAnsi="Arial"/>
          <w:snapToGrid w:val="0"/>
          <w:sz w:val="22"/>
          <w:szCs w:val="22"/>
          <w:lang w:val="en-US"/>
        </w:rPr>
        <w:t xml:space="preserve">ake </w:t>
      </w:r>
      <w:r w:rsidR="00F66E25" w:rsidRPr="00200C2E">
        <w:rPr>
          <w:rFonts w:ascii="Arial" w:hAnsi="Arial"/>
          <w:snapToGrid w:val="0"/>
          <w:sz w:val="22"/>
          <w:szCs w:val="22"/>
          <w:lang w:val="en-US"/>
        </w:rPr>
        <w:t xml:space="preserve">sure to note the name of the </w:t>
      </w:r>
      <w:r w:rsidR="00422602" w:rsidRPr="00200C2E">
        <w:rPr>
          <w:rFonts w:ascii="Arial" w:hAnsi="Arial"/>
          <w:snapToGrid w:val="0"/>
          <w:sz w:val="22"/>
          <w:szCs w:val="22"/>
          <w:lang w:val="en-US"/>
        </w:rPr>
        <w:t>library.</w:t>
      </w:r>
    </w:p>
    <w:p w14:paraId="3FB7BFA8" w14:textId="5426F1A3" w:rsidR="00422602" w:rsidRPr="00422602" w:rsidRDefault="00D45217" w:rsidP="00A312A1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 xml:space="preserve">Open EndNote </w:t>
      </w:r>
      <w:r w:rsidR="004E53E2">
        <w:rPr>
          <w:rFonts w:ascii="Arial" w:hAnsi="Arial"/>
          <w:snapToGrid w:val="0"/>
          <w:sz w:val="22"/>
          <w:szCs w:val="22"/>
          <w:lang w:val="en-US"/>
        </w:rPr>
        <w:t>20</w:t>
      </w:r>
      <w:r w:rsidR="00191C11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9B71BB">
        <w:rPr>
          <w:rFonts w:ascii="Arial" w:hAnsi="Arial"/>
          <w:snapToGrid w:val="0"/>
          <w:sz w:val="22"/>
          <w:szCs w:val="22"/>
          <w:lang w:val="en-US"/>
        </w:rPr>
        <w:t>on a</w:t>
      </w:r>
      <w:r w:rsidR="0072757F">
        <w:rPr>
          <w:rFonts w:ascii="Arial" w:hAnsi="Arial"/>
          <w:snapToGrid w:val="0"/>
          <w:sz w:val="22"/>
          <w:szCs w:val="22"/>
          <w:lang w:val="en-US"/>
        </w:rPr>
        <w:t xml:space="preserve"> second computer (</w:t>
      </w:r>
      <w:r w:rsidR="00422602" w:rsidRPr="00422602">
        <w:rPr>
          <w:rFonts w:ascii="Arial" w:hAnsi="Arial"/>
          <w:snapToGrid w:val="0"/>
          <w:sz w:val="22"/>
          <w:szCs w:val="22"/>
          <w:lang w:val="en-US"/>
        </w:rPr>
        <w:t>Windows</w:t>
      </w:r>
      <w:r w:rsidR="0072757F">
        <w:rPr>
          <w:rFonts w:ascii="Arial" w:hAnsi="Arial"/>
          <w:snapToGrid w:val="0"/>
          <w:sz w:val="22"/>
          <w:szCs w:val="22"/>
          <w:lang w:val="en-US"/>
        </w:rPr>
        <w:t xml:space="preserve"> or Mac</w:t>
      </w:r>
      <w:r w:rsidR="00422602" w:rsidRPr="00422602">
        <w:rPr>
          <w:rFonts w:ascii="Arial" w:hAnsi="Arial"/>
          <w:snapToGrid w:val="0"/>
          <w:sz w:val="22"/>
          <w:szCs w:val="22"/>
          <w:lang w:val="en-US"/>
        </w:rPr>
        <w:t>).</w:t>
      </w:r>
    </w:p>
    <w:p w14:paraId="3FB7BFA9" w14:textId="77777777" w:rsidR="00422602" w:rsidRPr="00D85B2B" w:rsidRDefault="00422602" w:rsidP="00A312A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422602">
        <w:rPr>
          <w:rFonts w:ascii="Arial" w:hAnsi="Arial"/>
          <w:snapToGrid w:val="0"/>
          <w:sz w:val="22"/>
          <w:szCs w:val="22"/>
          <w:lang w:val="en-US"/>
        </w:rPr>
        <w:t>Click </w:t>
      </w:r>
      <w:r w:rsidRPr="00D85B2B">
        <w:rPr>
          <w:rFonts w:ascii="Arial" w:hAnsi="Arial"/>
          <w:b/>
          <w:snapToGrid w:val="0"/>
          <w:sz w:val="22"/>
          <w:szCs w:val="22"/>
          <w:lang w:val="en-US"/>
        </w:rPr>
        <w:t>File</w:t>
      </w:r>
      <w:r w:rsidR="00D85B2B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D85B2B" w:rsidRPr="00D85B2B">
        <w:rPr>
          <w:rFonts w:ascii="Arial" w:hAnsi="Arial"/>
          <w:snapToGrid w:val="0"/>
          <w:sz w:val="22"/>
          <w:szCs w:val="22"/>
          <w:lang w:val="en-US"/>
        </w:rPr>
        <w:t>&gt;</w:t>
      </w:r>
      <w:r w:rsidR="00D85B2B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Pr="00D85B2B">
        <w:rPr>
          <w:rFonts w:ascii="Arial" w:hAnsi="Arial"/>
          <w:b/>
          <w:snapToGrid w:val="0"/>
          <w:sz w:val="22"/>
          <w:szCs w:val="22"/>
          <w:lang w:val="en-US"/>
        </w:rPr>
        <w:t>New</w:t>
      </w:r>
      <w:r w:rsidR="00D85B2B" w:rsidRPr="00D85B2B">
        <w:rPr>
          <w:rFonts w:ascii="Arial" w:hAnsi="Arial"/>
          <w:snapToGrid w:val="0"/>
          <w:sz w:val="22"/>
          <w:szCs w:val="22"/>
          <w:lang w:val="en-US"/>
        </w:rPr>
        <w:t>.</w:t>
      </w:r>
    </w:p>
    <w:p w14:paraId="3FB7BFAA" w14:textId="77777777" w:rsidR="00422602" w:rsidRPr="00422602" w:rsidRDefault="00422602" w:rsidP="00A312A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422602">
        <w:rPr>
          <w:rFonts w:ascii="Arial" w:hAnsi="Arial"/>
          <w:snapToGrid w:val="0"/>
          <w:sz w:val="22"/>
          <w:szCs w:val="22"/>
          <w:lang w:val="en-US"/>
        </w:rPr>
        <w:t xml:space="preserve">Create a new library with the </w:t>
      </w:r>
      <w:r w:rsidRPr="009B71BB">
        <w:rPr>
          <w:rFonts w:ascii="Arial" w:hAnsi="Arial"/>
          <w:snapToGrid w:val="0"/>
          <w:sz w:val="22"/>
          <w:szCs w:val="22"/>
          <w:u w:val="single"/>
          <w:lang w:val="en-US"/>
        </w:rPr>
        <w:t>same name</w:t>
      </w:r>
      <w:r w:rsidRPr="00422602">
        <w:rPr>
          <w:rFonts w:ascii="Arial" w:hAnsi="Arial"/>
          <w:snapToGrid w:val="0"/>
          <w:sz w:val="22"/>
          <w:szCs w:val="22"/>
          <w:lang w:val="en-US"/>
        </w:rPr>
        <w:t xml:space="preserve"> as the original synced library.</w:t>
      </w:r>
    </w:p>
    <w:p w14:paraId="683A0529" w14:textId="77777777" w:rsidR="00A97413" w:rsidRPr="00EA4641" w:rsidRDefault="00A97413" w:rsidP="00A97413">
      <w:pPr>
        <w:numPr>
          <w:ilvl w:val="0"/>
          <w:numId w:val="11"/>
        </w:numPr>
        <w:spacing w:after="120" w:line="360" w:lineRule="auto"/>
        <w:rPr>
          <w:rFonts w:asciiTheme="minorHAnsi" w:eastAsiaTheme="minorEastAsia" w:hAnsiTheme="minorHAnsi" w:cstheme="minorBidi"/>
          <w:snapToGrid w:val="0"/>
          <w:szCs w:val="22"/>
          <w:lang w:val="en-US"/>
        </w:rPr>
      </w:pPr>
      <w:r w:rsidRPr="70E7E237">
        <w:rPr>
          <w:snapToGrid w:val="0"/>
          <w:lang w:val="en-US"/>
        </w:rPr>
        <w:t xml:space="preserve">Go to </w:t>
      </w:r>
      <w:r w:rsidRPr="70E7E237">
        <w:rPr>
          <w:b/>
          <w:bCs/>
          <w:snapToGrid w:val="0"/>
          <w:lang w:val="en-US"/>
        </w:rPr>
        <w:t>Edit &gt; Preferences &gt; Sync</w:t>
      </w:r>
      <w:r w:rsidRPr="70E7E237">
        <w:rPr>
          <w:snapToGrid w:val="0"/>
          <w:lang w:val="en-US"/>
        </w:rPr>
        <w:t xml:space="preserve">. </w:t>
      </w:r>
    </w:p>
    <w:p w14:paraId="14E4F533" w14:textId="21A3A427" w:rsidR="00A97413" w:rsidRPr="00EA4641" w:rsidRDefault="00187036" w:rsidP="00A97413">
      <w:pPr>
        <w:spacing w:after="120" w:line="360" w:lineRule="auto"/>
        <w:ind w:left="360"/>
        <w:rPr>
          <w:rFonts w:asciiTheme="minorHAnsi" w:eastAsiaTheme="minorEastAsia" w:hAnsiTheme="minorHAnsi" w:cstheme="minorBidi"/>
          <w:i/>
          <w:snapToGrid w:val="0"/>
          <w:szCs w:val="22"/>
          <w:lang w:val="en-US"/>
        </w:rPr>
      </w:pPr>
      <w:r w:rsidRPr="00187036">
        <w:rPr>
          <w:b/>
          <w:i/>
          <w:lang w:val="en-US"/>
        </w:rPr>
        <w:t>Note</w:t>
      </w:r>
      <w:r>
        <w:rPr>
          <w:i/>
          <w:lang w:val="en-US"/>
        </w:rPr>
        <w:t xml:space="preserve">: </w:t>
      </w:r>
      <w:r w:rsidR="00A97413" w:rsidRPr="00187036">
        <w:rPr>
          <w:i/>
          <w:lang w:val="en-US"/>
        </w:rPr>
        <w:t>If</w:t>
      </w:r>
      <w:r w:rsidR="00A97413" w:rsidRPr="00EA4641">
        <w:rPr>
          <w:i/>
          <w:lang w:val="en-US"/>
        </w:rPr>
        <w:t xml:space="preserve"> using a Mac go to </w:t>
      </w:r>
      <w:r w:rsidR="00A97413" w:rsidRPr="00EA4641">
        <w:rPr>
          <w:b/>
          <w:i/>
          <w:lang w:val="en-US"/>
        </w:rPr>
        <w:t>EndNote 20 &gt; Preferences &gt; Sync</w:t>
      </w:r>
      <w:r w:rsidR="00A97413" w:rsidRPr="00EA4641">
        <w:rPr>
          <w:i/>
          <w:lang w:val="en-US"/>
        </w:rPr>
        <w:t>.</w:t>
      </w:r>
    </w:p>
    <w:p w14:paraId="3FB7BFAC" w14:textId="07201819" w:rsidR="00422602" w:rsidRPr="00422602" w:rsidRDefault="00422602" w:rsidP="00A312A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422602">
        <w:rPr>
          <w:rFonts w:ascii="Arial" w:hAnsi="Arial"/>
          <w:snapToGrid w:val="0"/>
          <w:sz w:val="22"/>
          <w:szCs w:val="22"/>
          <w:lang w:val="en-US"/>
        </w:rPr>
        <w:t xml:space="preserve">Type your existing 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EndNote </w:t>
      </w:r>
      <w:r w:rsidR="00995540">
        <w:rPr>
          <w:rFonts w:ascii="Arial" w:hAnsi="Arial"/>
          <w:snapToGrid w:val="0"/>
          <w:sz w:val="22"/>
          <w:szCs w:val="22"/>
          <w:lang w:val="en-US"/>
        </w:rPr>
        <w:t>Online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Pr="00422602">
        <w:rPr>
          <w:rFonts w:ascii="Arial" w:hAnsi="Arial"/>
          <w:snapToGrid w:val="0"/>
          <w:sz w:val="22"/>
          <w:szCs w:val="22"/>
          <w:lang w:val="en-US"/>
        </w:rPr>
        <w:t>login and password into the </w:t>
      </w:r>
      <w:r w:rsidRPr="00D85B2B">
        <w:rPr>
          <w:rFonts w:ascii="Arial" w:hAnsi="Arial"/>
          <w:b/>
          <w:snapToGrid w:val="0"/>
          <w:sz w:val="22"/>
          <w:szCs w:val="22"/>
          <w:lang w:val="en-US"/>
        </w:rPr>
        <w:t>EndNote Account Credentials </w:t>
      </w:r>
      <w:r w:rsidRPr="00422602">
        <w:rPr>
          <w:rFonts w:ascii="Arial" w:hAnsi="Arial"/>
          <w:snapToGrid w:val="0"/>
          <w:sz w:val="22"/>
          <w:szCs w:val="22"/>
          <w:lang w:val="en-US"/>
        </w:rPr>
        <w:t>fields.</w:t>
      </w:r>
    </w:p>
    <w:p w14:paraId="3FB7BFAD" w14:textId="77777777" w:rsidR="00422602" w:rsidRPr="00422602" w:rsidRDefault="00422602" w:rsidP="00A312A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422602">
        <w:rPr>
          <w:rFonts w:ascii="Arial" w:hAnsi="Arial"/>
          <w:snapToGrid w:val="0"/>
          <w:sz w:val="22"/>
          <w:szCs w:val="22"/>
          <w:lang w:val="en-US"/>
        </w:rPr>
        <w:t>Click </w:t>
      </w:r>
      <w:r w:rsidRPr="00D85B2B">
        <w:rPr>
          <w:rFonts w:ascii="Arial" w:hAnsi="Arial"/>
          <w:b/>
          <w:snapToGrid w:val="0"/>
          <w:sz w:val="22"/>
          <w:szCs w:val="22"/>
          <w:lang w:val="en-US"/>
        </w:rPr>
        <w:t>OK</w:t>
      </w:r>
      <w:r w:rsidRPr="00422602">
        <w:rPr>
          <w:rFonts w:ascii="Arial" w:hAnsi="Arial"/>
          <w:snapToGrid w:val="0"/>
          <w:sz w:val="22"/>
          <w:szCs w:val="22"/>
          <w:lang w:val="en-US"/>
        </w:rPr>
        <w:t>.</w:t>
      </w:r>
    </w:p>
    <w:p w14:paraId="6A90EC6D" w14:textId="5A54154C" w:rsidR="0072757F" w:rsidRPr="00D175C4" w:rsidRDefault="0072757F" w:rsidP="00200C2E">
      <w:pPr>
        <w:spacing w:after="120" w:line="360" w:lineRule="auto"/>
        <w:rPr>
          <w:snapToGrid w:val="0"/>
          <w:szCs w:val="22"/>
          <w:lang w:val="en-US"/>
        </w:rPr>
      </w:pPr>
      <w:r w:rsidRPr="00D175C4">
        <w:rPr>
          <w:snapToGrid w:val="0"/>
          <w:szCs w:val="22"/>
          <w:lang w:val="en-US"/>
        </w:rPr>
        <w:t xml:space="preserve">The first </w:t>
      </w:r>
      <w:r>
        <w:rPr>
          <w:snapToGrid w:val="0"/>
          <w:szCs w:val="22"/>
          <w:lang w:val="en-US"/>
        </w:rPr>
        <w:t xml:space="preserve">time you </w:t>
      </w:r>
      <w:r w:rsidRPr="00D175C4">
        <w:rPr>
          <w:snapToGrid w:val="0"/>
          <w:szCs w:val="22"/>
          <w:lang w:val="en-US"/>
        </w:rPr>
        <w:t xml:space="preserve">sync </w:t>
      </w:r>
      <w:r>
        <w:rPr>
          <w:snapToGrid w:val="0"/>
          <w:szCs w:val="22"/>
          <w:lang w:val="en-US"/>
        </w:rPr>
        <w:t xml:space="preserve">it may take a while </w:t>
      </w:r>
      <w:r w:rsidR="00A97413">
        <w:rPr>
          <w:snapToGrid w:val="0"/>
          <w:szCs w:val="22"/>
          <w:lang w:val="en-US"/>
        </w:rPr>
        <w:t>for the sync</w:t>
      </w:r>
      <w:r>
        <w:rPr>
          <w:snapToGrid w:val="0"/>
          <w:szCs w:val="22"/>
          <w:lang w:val="en-US"/>
        </w:rPr>
        <w:t xml:space="preserve"> process to complete (</w:t>
      </w:r>
      <w:r w:rsidRPr="00D175C4">
        <w:rPr>
          <w:snapToGrid w:val="0"/>
          <w:szCs w:val="22"/>
          <w:lang w:val="en-US"/>
        </w:rPr>
        <w:t>especially if you have many references with full text</w:t>
      </w:r>
      <w:r>
        <w:rPr>
          <w:snapToGrid w:val="0"/>
          <w:szCs w:val="22"/>
          <w:lang w:val="en-US"/>
        </w:rPr>
        <w:t>)</w:t>
      </w:r>
      <w:r w:rsidRPr="00D175C4">
        <w:rPr>
          <w:snapToGrid w:val="0"/>
          <w:szCs w:val="22"/>
          <w:lang w:val="en-US"/>
        </w:rPr>
        <w:t xml:space="preserve">. </w:t>
      </w:r>
      <w:r w:rsidR="00A97413">
        <w:rPr>
          <w:snapToGrid w:val="0"/>
          <w:szCs w:val="22"/>
          <w:lang w:val="en-US"/>
        </w:rPr>
        <w:t>Note that f</w:t>
      </w:r>
      <w:r>
        <w:rPr>
          <w:snapToGrid w:val="0"/>
          <w:szCs w:val="22"/>
          <w:lang w:val="en-US"/>
        </w:rPr>
        <w:t>uture s</w:t>
      </w:r>
      <w:r w:rsidR="00A97413">
        <w:rPr>
          <w:snapToGrid w:val="0"/>
          <w:szCs w:val="22"/>
          <w:lang w:val="en-US"/>
        </w:rPr>
        <w:t>yncing</w:t>
      </w:r>
      <w:r>
        <w:rPr>
          <w:snapToGrid w:val="0"/>
          <w:szCs w:val="22"/>
          <w:lang w:val="en-US"/>
        </w:rPr>
        <w:t xml:space="preserve"> will be quicker. </w:t>
      </w:r>
    </w:p>
    <w:p w14:paraId="3FB7BFB2" w14:textId="77777777" w:rsidR="00422602" w:rsidRPr="00422602" w:rsidRDefault="00D85B2B" w:rsidP="00200C2E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lastRenderedPageBreak/>
        <w:t>The s</w:t>
      </w:r>
      <w:r w:rsidR="00422602" w:rsidRPr="00422602">
        <w:rPr>
          <w:rFonts w:ascii="Arial" w:hAnsi="Arial"/>
          <w:snapToGrid w:val="0"/>
          <w:sz w:val="22"/>
          <w:szCs w:val="22"/>
          <w:lang w:val="en-US"/>
        </w:rPr>
        <w:t>ynced library's references, attachments and groups will be added to the library on your second machine.</w:t>
      </w:r>
    </w:p>
    <w:p w14:paraId="0244755F" w14:textId="37FD47EE" w:rsidR="00200C2E" w:rsidRDefault="00422602" w:rsidP="00200C2E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422602">
        <w:rPr>
          <w:rFonts w:ascii="Arial" w:hAnsi="Arial"/>
          <w:snapToGrid w:val="0"/>
          <w:sz w:val="22"/>
          <w:szCs w:val="22"/>
          <w:lang w:val="en-US"/>
        </w:rPr>
        <w:t xml:space="preserve">Your computers will now sync to EndNote </w:t>
      </w:r>
      <w:r w:rsidR="00995540">
        <w:rPr>
          <w:rFonts w:ascii="Arial" w:hAnsi="Arial"/>
          <w:snapToGrid w:val="0"/>
          <w:sz w:val="22"/>
          <w:szCs w:val="22"/>
          <w:lang w:val="en-US"/>
        </w:rPr>
        <w:t>Online</w:t>
      </w:r>
      <w:r w:rsidRPr="00422602">
        <w:rPr>
          <w:rFonts w:ascii="Arial" w:hAnsi="Arial"/>
          <w:snapToGrid w:val="0"/>
          <w:sz w:val="22"/>
          <w:szCs w:val="22"/>
          <w:lang w:val="en-US"/>
        </w:rPr>
        <w:t xml:space="preserve"> and update automatically. </w:t>
      </w:r>
    </w:p>
    <w:p w14:paraId="3FB7BFB3" w14:textId="1A209E17" w:rsidR="00422602" w:rsidRPr="00200C2E" w:rsidRDefault="00200C2E" w:rsidP="00200C2E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/>
          <w:i/>
          <w:snapToGrid w:val="0"/>
          <w:sz w:val="22"/>
          <w:szCs w:val="22"/>
          <w:lang w:val="en-US"/>
        </w:rPr>
      </w:pPr>
      <w:r w:rsidRPr="00187036">
        <w:rPr>
          <w:rFonts w:ascii="Arial" w:hAnsi="Arial"/>
          <w:b/>
          <w:i/>
          <w:snapToGrid w:val="0"/>
          <w:sz w:val="22"/>
          <w:szCs w:val="22"/>
          <w:lang w:val="en-US"/>
        </w:rPr>
        <w:t>Note</w:t>
      </w:r>
      <w:r w:rsidRPr="00200C2E">
        <w:rPr>
          <w:rFonts w:ascii="Arial" w:hAnsi="Arial"/>
          <w:i/>
          <w:snapToGrid w:val="0"/>
          <w:sz w:val="22"/>
          <w:szCs w:val="22"/>
          <w:lang w:val="en-US"/>
        </w:rPr>
        <w:t>: R</w:t>
      </w:r>
      <w:r w:rsidR="00422602" w:rsidRPr="00200C2E">
        <w:rPr>
          <w:rFonts w:ascii="Arial" w:hAnsi="Arial"/>
          <w:i/>
          <w:snapToGrid w:val="0"/>
          <w:sz w:val="22"/>
          <w:szCs w:val="22"/>
          <w:lang w:val="en-US"/>
        </w:rPr>
        <w:t>emember to regularly back up your Word documents.</w:t>
      </w:r>
    </w:p>
    <w:p w14:paraId="33647A45" w14:textId="77777777" w:rsidR="00A312A1" w:rsidRDefault="00A312A1" w:rsidP="00A312A1">
      <w:pPr>
        <w:spacing w:line="360" w:lineRule="auto"/>
      </w:pPr>
    </w:p>
    <w:p w14:paraId="3FB7BFB5" w14:textId="1AE64BD6" w:rsidR="00D175C4" w:rsidRPr="009263A7" w:rsidRDefault="00422602" w:rsidP="00A312A1">
      <w:pPr>
        <w:pStyle w:val="Heading1"/>
        <w:rPr>
          <w:sz w:val="26"/>
          <w:szCs w:val="26"/>
        </w:rPr>
      </w:pPr>
      <w:r w:rsidRPr="009263A7">
        <w:rPr>
          <w:sz w:val="26"/>
          <w:szCs w:val="26"/>
        </w:rPr>
        <w:t xml:space="preserve">Sharing a </w:t>
      </w:r>
      <w:r w:rsidR="00627F92" w:rsidRPr="009263A7">
        <w:rPr>
          <w:sz w:val="26"/>
          <w:szCs w:val="26"/>
        </w:rPr>
        <w:t>library</w:t>
      </w:r>
      <w:r w:rsidRPr="009263A7">
        <w:rPr>
          <w:sz w:val="26"/>
          <w:szCs w:val="26"/>
        </w:rPr>
        <w:t xml:space="preserve"> </w:t>
      </w:r>
      <w:r w:rsidR="00277FF1" w:rsidRPr="009263A7">
        <w:rPr>
          <w:sz w:val="26"/>
          <w:szCs w:val="26"/>
        </w:rPr>
        <w:t>via</w:t>
      </w:r>
      <w:r w:rsidRPr="009263A7">
        <w:rPr>
          <w:sz w:val="26"/>
          <w:szCs w:val="26"/>
        </w:rPr>
        <w:t xml:space="preserve"> EndNote </w:t>
      </w:r>
      <w:r w:rsidR="004E53E2" w:rsidRPr="009263A7">
        <w:rPr>
          <w:sz w:val="26"/>
          <w:szCs w:val="26"/>
        </w:rPr>
        <w:t>20</w:t>
      </w:r>
    </w:p>
    <w:p w14:paraId="7BEF002A" w14:textId="77777777" w:rsidR="00A312A1" w:rsidRPr="00A312A1" w:rsidRDefault="00A312A1" w:rsidP="00A312A1"/>
    <w:p w14:paraId="3FB7BFB6" w14:textId="7B7708C1" w:rsidR="006C5F6E" w:rsidRDefault="006C5F6E" w:rsidP="00A312A1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 xml:space="preserve">It's very easy to share </w:t>
      </w:r>
      <w:r w:rsidR="001104BD">
        <w:rPr>
          <w:rFonts w:ascii="Arial" w:hAnsi="Arial"/>
          <w:snapToGrid w:val="0"/>
          <w:sz w:val="22"/>
          <w:szCs w:val="22"/>
          <w:lang w:val="en-US"/>
        </w:rPr>
        <w:t>an EndNote library</w:t>
      </w:r>
      <w:r w:rsidR="00B66594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A312A1">
        <w:rPr>
          <w:rFonts w:ascii="Arial" w:hAnsi="Arial"/>
          <w:snapToGrid w:val="0"/>
          <w:sz w:val="22"/>
          <w:szCs w:val="22"/>
          <w:lang w:val="en-US"/>
        </w:rPr>
        <w:t xml:space="preserve">or a Group(s) 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with up to </w:t>
      </w:r>
      <w:r w:rsidR="001104BD" w:rsidRPr="00577262">
        <w:rPr>
          <w:rFonts w:ascii="Arial" w:hAnsi="Arial"/>
          <w:b/>
          <w:snapToGrid w:val="0"/>
          <w:sz w:val="22"/>
          <w:szCs w:val="22"/>
          <w:lang w:val="en-US"/>
        </w:rPr>
        <w:t>100</w:t>
      </w:r>
      <w:r w:rsidRPr="00577262">
        <w:rPr>
          <w:rFonts w:ascii="Arial" w:hAnsi="Arial"/>
          <w:b/>
          <w:snapToGrid w:val="0"/>
          <w:sz w:val="22"/>
          <w:szCs w:val="22"/>
          <w:lang w:val="en-US"/>
        </w:rPr>
        <w:t xml:space="preserve"> 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colleagues. The full record, including </w:t>
      </w:r>
      <w:r w:rsidR="00187036">
        <w:rPr>
          <w:rFonts w:ascii="Arial" w:hAnsi="Arial"/>
          <w:snapToGrid w:val="0"/>
          <w:sz w:val="22"/>
          <w:szCs w:val="22"/>
          <w:lang w:val="en-US"/>
        </w:rPr>
        <w:t>attached full text or images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 will </w:t>
      </w:r>
      <w:r w:rsidR="00187036">
        <w:rPr>
          <w:rFonts w:ascii="Arial" w:hAnsi="Arial"/>
          <w:snapToGrid w:val="0"/>
          <w:sz w:val="22"/>
          <w:szCs w:val="22"/>
          <w:lang w:val="en-US"/>
        </w:rPr>
        <w:t xml:space="preserve">also </w:t>
      </w:r>
      <w:r>
        <w:rPr>
          <w:rFonts w:ascii="Arial" w:hAnsi="Arial"/>
          <w:snapToGrid w:val="0"/>
          <w:sz w:val="22"/>
          <w:szCs w:val="22"/>
          <w:lang w:val="en-US"/>
        </w:rPr>
        <w:t>be shared.</w:t>
      </w:r>
    </w:p>
    <w:p w14:paraId="3FB7BFB7" w14:textId="5CED6F8D" w:rsidR="00627F92" w:rsidRDefault="00D85B2B" w:rsidP="00A312A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 xml:space="preserve">Sync your </w:t>
      </w:r>
      <w:r w:rsidR="00200C2E">
        <w:rPr>
          <w:rFonts w:ascii="Arial" w:hAnsi="Arial"/>
          <w:snapToGrid w:val="0"/>
          <w:sz w:val="22"/>
          <w:szCs w:val="22"/>
          <w:lang w:val="en-US"/>
        </w:rPr>
        <w:t xml:space="preserve">EndNote </w:t>
      </w:r>
      <w:r>
        <w:rPr>
          <w:rFonts w:ascii="Arial" w:hAnsi="Arial"/>
          <w:snapToGrid w:val="0"/>
          <w:sz w:val="22"/>
          <w:szCs w:val="22"/>
          <w:lang w:val="en-US"/>
        </w:rPr>
        <w:t>library</w:t>
      </w:r>
      <w:r w:rsidR="00836CDE">
        <w:rPr>
          <w:rFonts w:ascii="Arial" w:hAnsi="Arial"/>
          <w:snapToGrid w:val="0"/>
          <w:sz w:val="22"/>
          <w:szCs w:val="22"/>
          <w:lang w:val="en-US"/>
        </w:rPr>
        <w:t xml:space="preserve"> (see </w:t>
      </w:r>
      <w:r w:rsidR="00A312A1">
        <w:rPr>
          <w:rFonts w:ascii="Arial" w:hAnsi="Arial"/>
          <w:snapToGrid w:val="0"/>
          <w:sz w:val="22"/>
          <w:szCs w:val="22"/>
          <w:lang w:val="en-US"/>
        </w:rPr>
        <w:t>above steps</w:t>
      </w:r>
      <w:r w:rsidR="00836CDE">
        <w:rPr>
          <w:rFonts w:ascii="Arial" w:hAnsi="Arial"/>
          <w:snapToGrid w:val="0"/>
          <w:sz w:val="22"/>
          <w:szCs w:val="22"/>
          <w:lang w:val="en-US"/>
        </w:rPr>
        <w:t>)</w:t>
      </w:r>
      <w:r>
        <w:rPr>
          <w:rFonts w:ascii="Arial" w:hAnsi="Arial"/>
          <w:snapToGrid w:val="0"/>
          <w:sz w:val="22"/>
          <w:szCs w:val="22"/>
          <w:lang w:val="en-US"/>
        </w:rPr>
        <w:t>.</w:t>
      </w:r>
    </w:p>
    <w:p w14:paraId="2BCA53C4" w14:textId="1E159CE0" w:rsidR="00A312A1" w:rsidRDefault="00A312A1" w:rsidP="00A312A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 xml:space="preserve">If you wish to share your entire EndNote 20 library, click </w:t>
      </w:r>
      <w:r w:rsidRPr="00273FCE">
        <w:rPr>
          <w:rFonts w:ascii="Arial" w:hAnsi="Arial"/>
          <w:b/>
          <w:snapToGrid w:val="0"/>
          <w:sz w:val="22"/>
          <w:szCs w:val="22"/>
          <w:lang w:val="en-US"/>
        </w:rPr>
        <w:t>File &gt; Share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. </w:t>
      </w:r>
    </w:p>
    <w:p w14:paraId="3FB7BFB9" w14:textId="7474E63F" w:rsidR="00627F92" w:rsidRPr="00577262" w:rsidRDefault="00273FCE" w:rsidP="00A312A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>Or, if you only want to share</w:t>
      </w:r>
      <w:r w:rsidR="00A312A1">
        <w:rPr>
          <w:rFonts w:ascii="Arial" w:hAnsi="Arial"/>
          <w:snapToGrid w:val="0"/>
          <w:sz w:val="22"/>
          <w:szCs w:val="22"/>
          <w:lang w:val="en-US"/>
        </w:rPr>
        <w:t xml:space="preserve"> a specific </w:t>
      </w:r>
      <w:r w:rsidR="001F7663">
        <w:rPr>
          <w:rFonts w:ascii="Arial" w:hAnsi="Arial"/>
          <w:snapToGrid w:val="0"/>
          <w:sz w:val="22"/>
          <w:szCs w:val="22"/>
          <w:lang w:val="en-US"/>
        </w:rPr>
        <w:t>Group(s):</w:t>
      </w:r>
      <w:r w:rsidR="00A312A1">
        <w:rPr>
          <w:rFonts w:ascii="Arial" w:hAnsi="Arial"/>
          <w:snapToGrid w:val="0"/>
          <w:sz w:val="22"/>
          <w:szCs w:val="22"/>
          <w:lang w:val="en-US"/>
        </w:rPr>
        <w:t xml:space="preserve"> from the </w:t>
      </w:r>
      <w:r w:rsidR="005B72A6" w:rsidRPr="70E7E237">
        <w:rPr>
          <w:rFonts w:ascii="Arial" w:hAnsi="Arial"/>
          <w:b/>
          <w:bCs/>
          <w:snapToGrid w:val="0"/>
          <w:sz w:val="22"/>
          <w:szCs w:val="22"/>
          <w:lang w:val="en-US"/>
        </w:rPr>
        <w:t>GROUPS</w:t>
      </w:r>
      <w:r w:rsidR="005B72A6">
        <w:rPr>
          <w:rFonts w:ascii="Arial" w:hAnsi="Arial"/>
          <w:snapToGrid w:val="0"/>
          <w:sz w:val="22"/>
          <w:szCs w:val="22"/>
          <w:lang w:val="en-US"/>
        </w:rPr>
        <w:t xml:space="preserve"> section to the </w:t>
      </w:r>
      <w:r w:rsidR="00A312A1">
        <w:rPr>
          <w:rFonts w:ascii="Arial" w:hAnsi="Arial"/>
          <w:snapToGrid w:val="0"/>
          <w:sz w:val="22"/>
          <w:szCs w:val="22"/>
          <w:lang w:val="en-US"/>
        </w:rPr>
        <w:t>left of screen</w:t>
      </w:r>
      <w:r w:rsidR="009B71BB">
        <w:rPr>
          <w:rFonts w:ascii="Arial" w:hAnsi="Arial"/>
          <w:snapToGrid w:val="0"/>
          <w:sz w:val="22"/>
          <w:szCs w:val="22"/>
          <w:lang w:val="en-US"/>
        </w:rPr>
        <w:t>, select a Group</w:t>
      </w:r>
      <w:r w:rsidR="00A312A1">
        <w:rPr>
          <w:rFonts w:ascii="Arial" w:hAnsi="Arial"/>
          <w:snapToGrid w:val="0"/>
          <w:sz w:val="22"/>
          <w:szCs w:val="22"/>
          <w:lang w:val="en-US"/>
        </w:rPr>
        <w:t xml:space="preserve"> and </w:t>
      </w:r>
      <w:r w:rsidR="009B71BB">
        <w:rPr>
          <w:rFonts w:ascii="Arial" w:hAnsi="Arial"/>
          <w:snapToGrid w:val="0"/>
          <w:sz w:val="22"/>
          <w:szCs w:val="22"/>
          <w:lang w:val="en-US"/>
        </w:rPr>
        <w:t>click</w:t>
      </w:r>
      <w:r w:rsidR="00A312A1">
        <w:rPr>
          <w:rFonts w:ascii="Arial" w:hAnsi="Arial"/>
          <w:snapToGrid w:val="0"/>
          <w:sz w:val="22"/>
          <w:szCs w:val="22"/>
          <w:lang w:val="en-US"/>
        </w:rPr>
        <w:t xml:space="preserve"> the </w:t>
      </w:r>
      <w:r w:rsidR="00A312A1" w:rsidRPr="70E7E237">
        <w:rPr>
          <w:rFonts w:ascii="Arial" w:hAnsi="Arial"/>
          <w:b/>
          <w:bCs/>
          <w:snapToGrid w:val="0"/>
          <w:sz w:val="22"/>
          <w:szCs w:val="22"/>
          <w:lang w:val="en-US"/>
        </w:rPr>
        <w:t>Share this group</w:t>
      </w:r>
      <w:r w:rsidR="00A312A1">
        <w:rPr>
          <w:rFonts w:ascii="Arial" w:hAnsi="Arial"/>
          <w:snapToGrid w:val="0"/>
          <w:sz w:val="22"/>
          <w:szCs w:val="22"/>
          <w:lang w:val="en-US"/>
        </w:rPr>
        <w:t xml:space="preserve"> icon on the toolbar</w:t>
      </w:r>
      <w:r w:rsidR="00577262">
        <w:rPr>
          <w:rFonts w:ascii="Arial" w:hAnsi="Arial"/>
          <w:snapToGrid w:val="0"/>
          <w:sz w:val="22"/>
          <w:szCs w:val="22"/>
          <w:lang w:val="en-US"/>
        </w:rPr>
        <w:t xml:space="preserve">  </w:t>
      </w:r>
      <w:r w:rsidR="00577262">
        <w:rPr>
          <w:rFonts w:ascii="Arial" w:hAnsi="Arial"/>
          <w:noProof/>
          <w:sz w:val="22"/>
          <w:szCs w:val="22"/>
        </w:rPr>
        <w:drawing>
          <wp:inline distT="0" distB="0" distL="0" distR="0" wp14:anchorId="47419D9C" wp14:editId="1E80109F">
            <wp:extent cx="333955" cy="30826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dNote - share group 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63" cy="3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7BFBA" w14:textId="3F867A68" w:rsidR="006C5F6E" w:rsidRDefault="001F7663" w:rsidP="00A312A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>After selecting either option</w:t>
      </w:r>
      <w:r w:rsidR="00577262">
        <w:rPr>
          <w:rFonts w:ascii="Arial" w:hAnsi="Arial"/>
          <w:snapToGrid w:val="0"/>
          <w:sz w:val="22"/>
          <w:szCs w:val="22"/>
          <w:lang w:val="en-US"/>
        </w:rPr>
        <w:t>, a</w:t>
      </w:r>
      <w:r w:rsidR="006C5F6E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D85B2B" w:rsidRPr="00D85B2B">
        <w:rPr>
          <w:rFonts w:ascii="Arial" w:hAnsi="Arial"/>
          <w:b/>
          <w:snapToGrid w:val="0"/>
          <w:sz w:val="22"/>
          <w:szCs w:val="22"/>
          <w:lang w:val="en-US"/>
        </w:rPr>
        <w:t>S</w:t>
      </w:r>
      <w:r w:rsidR="006C5F6E" w:rsidRPr="00D85B2B">
        <w:rPr>
          <w:rFonts w:ascii="Arial" w:hAnsi="Arial"/>
          <w:b/>
          <w:snapToGrid w:val="0"/>
          <w:sz w:val="22"/>
          <w:szCs w:val="22"/>
          <w:lang w:val="en-US"/>
        </w:rPr>
        <w:t>haring</w:t>
      </w:r>
      <w:r w:rsidR="006C5F6E">
        <w:rPr>
          <w:rFonts w:ascii="Arial" w:hAnsi="Arial"/>
          <w:snapToGrid w:val="0"/>
          <w:sz w:val="22"/>
          <w:szCs w:val="22"/>
          <w:lang w:val="en-US"/>
        </w:rPr>
        <w:t xml:space="preserve"> screen will appear. Enter each email address, separated by commas. </w:t>
      </w:r>
    </w:p>
    <w:p w14:paraId="6CE77630" w14:textId="49665AD1" w:rsidR="00277336" w:rsidRDefault="00577262" w:rsidP="00A312A1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18E3A08C" wp14:editId="5E288415">
            <wp:extent cx="3256532" cy="440345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701" cy="441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D76D1" w14:textId="50D33798" w:rsidR="005B72A6" w:rsidRDefault="005B72A6" w:rsidP="00A312A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lastRenderedPageBreak/>
        <w:t xml:space="preserve">Change the </w:t>
      </w:r>
      <w:r w:rsidRPr="005B72A6">
        <w:rPr>
          <w:rFonts w:ascii="Arial" w:hAnsi="Arial"/>
          <w:b/>
          <w:snapToGrid w:val="0"/>
          <w:sz w:val="22"/>
          <w:szCs w:val="22"/>
          <w:lang w:val="en-US"/>
        </w:rPr>
        <w:t>Permission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 setting, so that recipients have either </w:t>
      </w:r>
      <w:r w:rsidRPr="00187036">
        <w:rPr>
          <w:rFonts w:ascii="Arial" w:hAnsi="Arial"/>
          <w:b/>
          <w:snapToGrid w:val="0"/>
          <w:sz w:val="22"/>
          <w:szCs w:val="22"/>
          <w:lang w:val="en-US"/>
        </w:rPr>
        <w:t>Read &amp; Write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 or </w:t>
      </w:r>
      <w:r w:rsidRPr="00187036">
        <w:rPr>
          <w:rFonts w:ascii="Arial" w:hAnsi="Arial"/>
          <w:b/>
          <w:snapToGrid w:val="0"/>
          <w:sz w:val="22"/>
          <w:szCs w:val="22"/>
          <w:lang w:val="en-US"/>
        </w:rPr>
        <w:t>Read Only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 access. </w:t>
      </w:r>
    </w:p>
    <w:p w14:paraId="79E49273" w14:textId="6B99252E" w:rsidR="005B72A6" w:rsidRDefault="005B72A6" w:rsidP="00A312A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 xml:space="preserve">Type a message in the </w:t>
      </w:r>
      <w:r w:rsidRPr="005B72A6">
        <w:rPr>
          <w:rFonts w:ascii="Arial" w:hAnsi="Arial"/>
          <w:b/>
          <w:snapToGrid w:val="0"/>
          <w:sz w:val="22"/>
          <w:szCs w:val="22"/>
          <w:lang w:val="en-US"/>
        </w:rPr>
        <w:t>Add a message</w:t>
      </w:r>
      <w:r w:rsidR="00187036">
        <w:rPr>
          <w:rFonts w:ascii="Arial" w:hAnsi="Arial"/>
          <w:snapToGrid w:val="0"/>
          <w:sz w:val="22"/>
          <w:szCs w:val="22"/>
          <w:lang w:val="en-US"/>
        </w:rPr>
        <w:t xml:space="preserve"> box (if applicable)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. </w:t>
      </w:r>
    </w:p>
    <w:p w14:paraId="3FB7BFBC" w14:textId="4CBA2273" w:rsidR="005367E6" w:rsidRPr="004A444D" w:rsidRDefault="005B72A6" w:rsidP="00A312A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>When finished, c</w:t>
      </w:r>
      <w:r w:rsidR="006C5F6E" w:rsidRPr="004A444D">
        <w:rPr>
          <w:rFonts w:ascii="Arial" w:hAnsi="Arial"/>
          <w:snapToGrid w:val="0"/>
          <w:sz w:val="22"/>
          <w:szCs w:val="22"/>
          <w:lang w:val="en-US"/>
        </w:rPr>
        <w:t xml:space="preserve">lick </w:t>
      </w:r>
      <w:r w:rsidR="006C5F6E" w:rsidRPr="00D85B2B">
        <w:rPr>
          <w:rFonts w:ascii="Arial" w:hAnsi="Arial"/>
          <w:b/>
          <w:snapToGrid w:val="0"/>
          <w:sz w:val="22"/>
          <w:szCs w:val="22"/>
          <w:lang w:val="en-US"/>
        </w:rPr>
        <w:t>Invite</w:t>
      </w:r>
      <w:r w:rsidR="006C5F6E" w:rsidRPr="004A444D">
        <w:rPr>
          <w:rFonts w:ascii="Arial" w:hAnsi="Arial"/>
          <w:snapToGrid w:val="0"/>
          <w:sz w:val="22"/>
          <w:szCs w:val="22"/>
          <w:lang w:val="en-US"/>
        </w:rPr>
        <w:t>.</w:t>
      </w:r>
    </w:p>
    <w:p w14:paraId="20C8E273" w14:textId="0724BD91" w:rsidR="00200C2E" w:rsidRDefault="00C61257" w:rsidP="00200C2E">
      <w:pPr>
        <w:pStyle w:val="Normal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4A444D">
        <w:rPr>
          <w:rFonts w:ascii="Arial" w:hAnsi="Arial"/>
          <w:snapToGrid w:val="0"/>
          <w:sz w:val="22"/>
          <w:szCs w:val="22"/>
          <w:lang w:val="en-US"/>
        </w:rPr>
        <w:t xml:space="preserve">Your colleagues will receive an email asking them to accept your invitation. They will only be able to do so if they are using </w:t>
      </w:r>
      <w:r w:rsidR="005B72A6">
        <w:rPr>
          <w:rFonts w:ascii="Arial" w:hAnsi="Arial"/>
          <w:snapToGrid w:val="0"/>
          <w:sz w:val="22"/>
          <w:szCs w:val="22"/>
          <w:lang w:val="en-US"/>
        </w:rPr>
        <w:t>a more rec</w:t>
      </w:r>
      <w:r w:rsidR="00200C2E">
        <w:rPr>
          <w:rFonts w:ascii="Arial" w:hAnsi="Arial"/>
          <w:snapToGrid w:val="0"/>
          <w:sz w:val="22"/>
          <w:szCs w:val="22"/>
          <w:lang w:val="en-US"/>
        </w:rPr>
        <w:t>ent version of EndNote e.g.</w:t>
      </w:r>
      <w:r w:rsidR="005B72A6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F66E25">
        <w:rPr>
          <w:rFonts w:ascii="Arial" w:hAnsi="Arial"/>
          <w:b/>
          <w:snapToGrid w:val="0"/>
          <w:sz w:val="22"/>
          <w:szCs w:val="22"/>
          <w:lang w:val="en-US"/>
        </w:rPr>
        <w:t>X7.1 or later</w:t>
      </w:r>
      <w:r w:rsidR="005B72A6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</w:p>
    <w:p w14:paraId="3FB7BFBD" w14:textId="57A1181C" w:rsidR="005367E6" w:rsidRPr="00200C2E" w:rsidRDefault="00200C2E" w:rsidP="00200C2E">
      <w:pPr>
        <w:pStyle w:val="Normal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/>
          <w:i/>
          <w:snapToGrid w:val="0"/>
          <w:sz w:val="22"/>
          <w:szCs w:val="22"/>
          <w:lang w:val="en-US"/>
        </w:rPr>
      </w:pPr>
      <w:r w:rsidRPr="00187036">
        <w:rPr>
          <w:rFonts w:ascii="Arial" w:hAnsi="Arial"/>
          <w:b/>
          <w:i/>
          <w:snapToGrid w:val="0"/>
          <w:sz w:val="22"/>
          <w:szCs w:val="22"/>
          <w:lang w:val="en-US"/>
        </w:rPr>
        <w:t>Note</w:t>
      </w:r>
      <w:r w:rsidRPr="00200C2E">
        <w:rPr>
          <w:rFonts w:ascii="Arial" w:hAnsi="Arial"/>
          <w:i/>
          <w:snapToGrid w:val="0"/>
          <w:sz w:val="22"/>
          <w:szCs w:val="22"/>
          <w:lang w:val="en-US"/>
        </w:rPr>
        <w:t xml:space="preserve">: </w:t>
      </w:r>
      <w:r w:rsidR="00C61257" w:rsidRPr="00200C2E">
        <w:rPr>
          <w:rFonts w:ascii="Arial" w:hAnsi="Arial"/>
          <w:i/>
          <w:snapToGrid w:val="0"/>
          <w:sz w:val="22"/>
          <w:szCs w:val="22"/>
          <w:lang w:val="en-US"/>
        </w:rPr>
        <w:t>O</w:t>
      </w:r>
      <w:r w:rsidRPr="00200C2E">
        <w:rPr>
          <w:rFonts w:ascii="Arial" w:hAnsi="Arial"/>
          <w:i/>
          <w:snapToGrid w:val="0"/>
          <w:sz w:val="22"/>
          <w:szCs w:val="22"/>
          <w:lang w:val="en-US"/>
        </w:rPr>
        <w:t>lder versions of EndNote</w:t>
      </w:r>
      <w:r>
        <w:rPr>
          <w:rFonts w:ascii="Arial" w:hAnsi="Arial"/>
          <w:i/>
          <w:snapToGrid w:val="0"/>
          <w:sz w:val="22"/>
          <w:szCs w:val="22"/>
          <w:lang w:val="en-US"/>
        </w:rPr>
        <w:t xml:space="preserve"> (prior to </w:t>
      </w:r>
      <w:r w:rsidRPr="00200C2E">
        <w:rPr>
          <w:rFonts w:ascii="Arial" w:hAnsi="Arial"/>
          <w:i/>
          <w:snapToGrid w:val="0"/>
          <w:sz w:val="22"/>
          <w:szCs w:val="22"/>
          <w:lang w:val="en-US"/>
        </w:rPr>
        <w:t xml:space="preserve">X7.1) do </w:t>
      </w:r>
      <w:r w:rsidRPr="00200C2E">
        <w:rPr>
          <w:rFonts w:ascii="Arial" w:hAnsi="Arial"/>
          <w:b/>
          <w:i/>
          <w:snapToGrid w:val="0"/>
          <w:sz w:val="22"/>
          <w:szCs w:val="22"/>
          <w:lang w:val="en-US"/>
        </w:rPr>
        <w:t>NOT</w:t>
      </w:r>
      <w:r w:rsidRPr="00200C2E">
        <w:rPr>
          <w:rFonts w:ascii="Arial" w:hAnsi="Arial"/>
          <w:i/>
          <w:snapToGrid w:val="0"/>
          <w:sz w:val="22"/>
          <w:szCs w:val="22"/>
          <w:lang w:val="en-US"/>
        </w:rPr>
        <w:t xml:space="preserve"> have share functionality. </w:t>
      </w:r>
      <w:r w:rsidR="00C61257" w:rsidRPr="00200C2E">
        <w:rPr>
          <w:rFonts w:ascii="Arial" w:hAnsi="Arial"/>
          <w:i/>
          <w:snapToGrid w:val="0"/>
          <w:sz w:val="22"/>
          <w:szCs w:val="22"/>
          <w:lang w:val="en-US"/>
        </w:rPr>
        <w:t xml:space="preserve"> </w:t>
      </w:r>
    </w:p>
    <w:p w14:paraId="6B485505" w14:textId="35DAC95B" w:rsidR="00277336" w:rsidRDefault="001F7663" w:rsidP="00200C2E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>Once your colleagues</w:t>
      </w:r>
      <w:r w:rsidR="00C61257" w:rsidRPr="004A444D">
        <w:rPr>
          <w:rFonts w:ascii="Arial" w:hAnsi="Arial"/>
          <w:snapToGrid w:val="0"/>
          <w:sz w:val="22"/>
          <w:szCs w:val="22"/>
          <w:lang w:val="en-US"/>
        </w:rPr>
        <w:t xml:space="preserve"> click </w:t>
      </w:r>
      <w:r w:rsidR="00CC2E8F" w:rsidRPr="00CC2E8F">
        <w:rPr>
          <w:rFonts w:ascii="Arial" w:hAnsi="Arial"/>
          <w:b/>
          <w:snapToGrid w:val="0"/>
          <w:sz w:val="22"/>
          <w:szCs w:val="22"/>
          <w:lang w:val="en-US"/>
        </w:rPr>
        <w:t>Accept</w:t>
      </w:r>
      <w:r w:rsidR="00C61257" w:rsidRPr="004A444D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2C3BF7" w:rsidRPr="004A444D">
        <w:rPr>
          <w:rFonts w:ascii="Arial" w:hAnsi="Arial"/>
          <w:snapToGrid w:val="0"/>
          <w:sz w:val="22"/>
          <w:szCs w:val="22"/>
          <w:lang w:val="en-US"/>
        </w:rPr>
        <w:t>they will</w:t>
      </w:r>
      <w:r w:rsidR="00200C2E">
        <w:rPr>
          <w:rFonts w:ascii="Arial" w:hAnsi="Arial"/>
          <w:snapToGrid w:val="0"/>
          <w:sz w:val="22"/>
          <w:szCs w:val="22"/>
          <w:lang w:val="en-US"/>
        </w:rPr>
        <w:t xml:space="preserve"> be redirected to </w:t>
      </w:r>
      <w:r w:rsidR="002C3BF7" w:rsidRPr="004A444D">
        <w:rPr>
          <w:rFonts w:ascii="Arial" w:hAnsi="Arial"/>
          <w:snapToGrid w:val="0"/>
          <w:sz w:val="22"/>
          <w:szCs w:val="22"/>
          <w:lang w:val="en-US"/>
        </w:rPr>
        <w:t xml:space="preserve">their EndNote </w:t>
      </w:r>
      <w:r w:rsidR="00F72D37">
        <w:rPr>
          <w:rFonts w:ascii="Arial" w:hAnsi="Arial"/>
          <w:snapToGrid w:val="0"/>
          <w:sz w:val="22"/>
          <w:szCs w:val="22"/>
          <w:lang w:val="en-US"/>
        </w:rPr>
        <w:t>Online</w:t>
      </w:r>
      <w:r w:rsidR="002C3BF7" w:rsidRPr="004A444D">
        <w:rPr>
          <w:rFonts w:ascii="Arial" w:hAnsi="Arial"/>
          <w:snapToGrid w:val="0"/>
          <w:sz w:val="22"/>
          <w:szCs w:val="22"/>
          <w:lang w:val="en-US"/>
        </w:rPr>
        <w:t xml:space="preserve"> account</w:t>
      </w:r>
      <w:r w:rsidR="00200C2E">
        <w:rPr>
          <w:rFonts w:ascii="Arial" w:hAnsi="Arial"/>
          <w:snapToGrid w:val="0"/>
          <w:sz w:val="22"/>
          <w:szCs w:val="22"/>
          <w:lang w:val="en-US"/>
        </w:rPr>
        <w:t xml:space="preserve">, where they need to login and </w:t>
      </w:r>
      <w:r w:rsidR="00CC2E8F" w:rsidRPr="00CC2E8F">
        <w:rPr>
          <w:rFonts w:ascii="Arial" w:hAnsi="Arial"/>
          <w:b/>
          <w:snapToGrid w:val="0"/>
          <w:sz w:val="22"/>
          <w:szCs w:val="22"/>
          <w:lang w:val="en-US"/>
        </w:rPr>
        <w:t>Accept</w:t>
      </w:r>
      <w:r w:rsidR="002C3BF7" w:rsidRPr="004A444D">
        <w:rPr>
          <w:rFonts w:ascii="Arial" w:hAnsi="Arial"/>
          <w:snapToGrid w:val="0"/>
          <w:sz w:val="22"/>
          <w:szCs w:val="22"/>
          <w:lang w:val="en-US"/>
        </w:rPr>
        <w:t>.</w:t>
      </w:r>
    </w:p>
    <w:p w14:paraId="51A5C553" w14:textId="77777777" w:rsidR="00277336" w:rsidRPr="00277336" w:rsidRDefault="00277336" w:rsidP="00277336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</w:p>
    <w:p w14:paraId="3FB7BFBF" w14:textId="09F4B124" w:rsidR="00AE07D7" w:rsidRPr="009263A7" w:rsidRDefault="00F20CAB" w:rsidP="00782A77">
      <w:pPr>
        <w:pStyle w:val="Heading1"/>
        <w:rPr>
          <w:snapToGrid w:val="0"/>
          <w:sz w:val="26"/>
          <w:szCs w:val="26"/>
          <w:lang w:val="en-US"/>
        </w:rPr>
      </w:pPr>
      <w:r w:rsidRPr="009263A7">
        <w:rPr>
          <w:snapToGrid w:val="0"/>
          <w:sz w:val="26"/>
          <w:szCs w:val="26"/>
          <w:lang w:val="en-US"/>
        </w:rPr>
        <w:t xml:space="preserve">Managing </w:t>
      </w:r>
      <w:r w:rsidR="00AE07D7" w:rsidRPr="009263A7">
        <w:rPr>
          <w:snapToGrid w:val="0"/>
          <w:sz w:val="26"/>
          <w:szCs w:val="26"/>
          <w:lang w:val="en-US"/>
        </w:rPr>
        <w:t xml:space="preserve">Shared Groups </w:t>
      </w:r>
    </w:p>
    <w:p w14:paraId="7CFF7784" w14:textId="77777777" w:rsidR="00782A77" w:rsidRPr="00782A77" w:rsidRDefault="00782A77" w:rsidP="00782A77">
      <w:pPr>
        <w:rPr>
          <w:lang w:val="en-US"/>
        </w:rPr>
      </w:pPr>
    </w:p>
    <w:p w14:paraId="3FB7BFC0" w14:textId="2561416C" w:rsidR="00124D15" w:rsidRDefault="00422602" w:rsidP="00A312A1">
      <w:pPr>
        <w:pStyle w:val="Normal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422602">
        <w:rPr>
          <w:rFonts w:ascii="Arial" w:hAnsi="Arial"/>
          <w:snapToGrid w:val="0"/>
          <w:sz w:val="22"/>
          <w:szCs w:val="22"/>
          <w:lang w:val="en-US"/>
        </w:rPr>
        <w:t xml:space="preserve">When you sync an existing 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EndNote </w:t>
      </w:r>
      <w:r w:rsidR="009238BC">
        <w:rPr>
          <w:rFonts w:ascii="Arial" w:hAnsi="Arial"/>
          <w:snapToGrid w:val="0"/>
          <w:sz w:val="22"/>
          <w:szCs w:val="22"/>
          <w:lang w:val="en-US"/>
        </w:rPr>
        <w:t>Online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D85B2B">
        <w:rPr>
          <w:rFonts w:ascii="Arial" w:hAnsi="Arial"/>
          <w:snapToGrid w:val="0"/>
          <w:sz w:val="22"/>
          <w:szCs w:val="22"/>
          <w:lang w:val="en-US"/>
        </w:rPr>
        <w:t xml:space="preserve">account with </w:t>
      </w:r>
      <w:r w:rsidR="00965E2F">
        <w:rPr>
          <w:rFonts w:ascii="Arial" w:hAnsi="Arial"/>
          <w:snapToGrid w:val="0"/>
          <w:sz w:val="22"/>
          <w:szCs w:val="22"/>
          <w:lang w:val="en-US"/>
        </w:rPr>
        <w:t xml:space="preserve">EndNote </w:t>
      </w:r>
      <w:r w:rsidR="00836CDE">
        <w:rPr>
          <w:rFonts w:ascii="Arial" w:hAnsi="Arial"/>
          <w:snapToGrid w:val="0"/>
          <w:sz w:val="22"/>
          <w:szCs w:val="22"/>
          <w:lang w:val="en-US"/>
        </w:rPr>
        <w:t>20</w:t>
      </w:r>
      <w:r w:rsidRPr="00422602">
        <w:rPr>
          <w:rFonts w:ascii="Arial" w:hAnsi="Arial"/>
          <w:snapToGrid w:val="0"/>
          <w:sz w:val="22"/>
          <w:szCs w:val="22"/>
          <w:lang w:val="en-US"/>
        </w:rPr>
        <w:t>, you may duplicate group names or references</w:t>
      </w:r>
      <w:r w:rsidR="00782A77">
        <w:rPr>
          <w:rFonts w:ascii="Arial" w:hAnsi="Arial"/>
          <w:snapToGrid w:val="0"/>
          <w:sz w:val="22"/>
          <w:szCs w:val="22"/>
          <w:lang w:val="en-US"/>
        </w:rPr>
        <w:t>,</w:t>
      </w:r>
      <w:r w:rsidR="00124D15">
        <w:rPr>
          <w:rFonts w:ascii="Arial" w:hAnsi="Arial"/>
          <w:snapToGrid w:val="0"/>
          <w:sz w:val="22"/>
          <w:szCs w:val="22"/>
          <w:lang w:val="en-US"/>
        </w:rPr>
        <w:t xml:space="preserve"> o</w:t>
      </w:r>
      <w:r w:rsidR="00D85B2B">
        <w:rPr>
          <w:rFonts w:ascii="Arial" w:hAnsi="Arial"/>
          <w:snapToGrid w:val="0"/>
          <w:sz w:val="22"/>
          <w:szCs w:val="22"/>
          <w:lang w:val="en-US"/>
        </w:rPr>
        <w:t xml:space="preserve">r introduce new groups </w:t>
      </w:r>
      <w:r w:rsidR="00782A77">
        <w:rPr>
          <w:rFonts w:ascii="Arial" w:hAnsi="Arial"/>
          <w:snapToGrid w:val="0"/>
          <w:sz w:val="22"/>
          <w:szCs w:val="22"/>
          <w:lang w:val="en-US"/>
        </w:rPr>
        <w:t>in</w:t>
      </w:r>
      <w:r w:rsidR="00D85B2B">
        <w:rPr>
          <w:rFonts w:ascii="Arial" w:hAnsi="Arial"/>
          <w:snapToGrid w:val="0"/>
          <w:sz w:val="22"/>
          <w:szCs w:val="22"/>
          <w:lang w:val="en-US"/>
        </w:rPr>
        <w:t xml:space="preserve">to the </w:t>
      </w:r>
      <w:r w:rsidR="00836CDE">
        <w:rPr>
          <w:rFonts w:ascii="Arial" w:hAnsi="Arial"/>
          <w:snapToGrid w:val="0"/>
          <w:sz w:val="22"/>
          <w:szCs w:val="22"/>
          <w:lang w:val="en-US"/>
        </w:rPr>
        <w:t>EndNote 20</w:t>
      </w:r>
      <w:r w:rsidR="00191C11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124D15">
        <w:rPr>
          <w:rFonts w:ascii="Arial" w:hAnsi="Arial"/>
          <w:snapToGrid w:val="0"/>
          <w:sz w:val="22"/>
          <w:szCs w:val="22"/>
          <w:lang w:val="en-US"/>
        </w:rPr>
        <w:t>library</w:t>
      </w:r>
      <w:r w:rsidRPr="00422602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</w:p>
    <w:p w14:paraId="3FB7BFC2" w14:textId="5BC23659" w:rsidR="00422602" w:rsidRPr="00422602" w:rsidRDefault="00124D15" w:rsidP="00A312A1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 xml:space="preserve">Any new </w:t>
      </w:r>
      <w:r w:rsidR="00422602">
        <w:rPr>
          <w:rFonts w:ascii="Arial" w:hAnsi="Arial"/>
          <w:snapToGrid w:val="0"/>
          <w:sz w:val="22"/>
          <w:szCs w:val="22"/>
          <w:lang w:val="en-US"/>
        </w:rPr>
        <w:t xml:space="preserve">EndNote </w:t>
      </w:r>
      <w:r w:rsidR="009238BC">
        <w:rPr>
          <w:rFonts w:ascii="Arial" w:hAnsi="Arial"/>
          <w:snapToGrid w:val="0"/>
          <w:sz w:val="22"/>
          <w:szCs w:val="22"/>
          <w:lang w:val="en-US"/>
        </w:rPr>
        <w:t>Online</w:t>
      </w:r>
      <w:r w:rsidR="00422602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422602" w:rsidRPr="00422602">
        <w:rPr>
          <w:rFonts w:ascii="Arial" w:hAnsi="Arial"/>
          <w:snapToGrid w:val="0"/>
          <w:sz w:val="22"/>
          <w:szCs w:val="22"/>
          <w:lang w:val="en-US"/>
        </w:rPr>
        <w:t>group</w:t>
      </w:r>
      <w:r w:rsidR="008F4D08">
        <w:rPr>
          <w:rFonts w:ascii="Arial" w:hAnsi="Arial"/>
          <w:snapToGrid w:val="0"/>
          <w:sz w:val="22"/>
          <w:szCs w:val="22"/>
          <w:lang w:val="en-US"/>
        </w:rPr>
        <w:t>s are</w:t>
      </w:r>
      <w:r w:rsidR="00422602" w:rsidRPr="00422602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8F4D08">
        <w:rPr>
          <w:rFonts w:ascii="Arial" w:hAnsi="Arial"/>
          <w:snapToGrid w:val="0"/>
          <w:sz w:val="22"/>
          <w:szCs w:val="22"/>
          <w:lang w:val="en-US"/>
        </w:rPr>
        <w:t xml:space="preserve">automatically added to your </w:t>
      </w:r>
      <w:r w:rsidR="008F4D08" w:rsidRPr="008F4D08">
        <w:rPr>
          <w:rFonts w:ascii="Arial" w:hAnsi="Arial"/>
          <w:b/>
          <w:snapToGrid w:val="0"/>
          <w:sz w:val="22"/>
          <w:szCs w:val="22"/>
          <w:lang w:val="en-US"/>
        </w:rPr>
        <w:t>MY GROUPS</w:t>
      </w:r>
      <w:r w:rsidR="008F4D08">
        <w:rPr>
          <w:rFonts w:ascii="Arial" w:hAnsi="Arial"/>
          <w:snapToGrid w:val="0"/>
          <w:sz w:val="22"/>
          <w:szCs w:val="22"/>
          <w:lang w:val="en-US"/>
        </w:rPr>
        <w:t xml:space="preserve"> list. </w:t>
      </w:r>
      <w:r w:rsidR="00AF6632" w:rsidRPr="00AF6632">
        <w:rPr>
          <w:noProof/>
        </w:rPr>
        <w:t xml:space="preserve"> </w:t>
      </w:r>
    </w:p>
    <w:p w14:paraId="3FB7BFC3" w14:textId="16474211" w:rsidR="00560A7A" w:rsidRDefault="00432B62" w:rsidP="00A312A1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>
        <w:rPr>
          <w:rFonts w:ascii="Arial" w:hAnsi="Arial"/>
          <w:snapToGrid w:val="0"/>
          <w:sz w:val="22"/>
          <w:szCs w:val="22"/>
          <w:lang w:val="en-US"/>
        </w:rPr>
        <w:t>When new groups are added, it’s recommended that you check for any duplicates that may now appear</w:t>
      </w:r>
      <w:r w:rsidR="001F7663">
        <w:rPr>
          <w:rFonts w:ascii="Arial" w:hAnsi="Arial"/>
          <w:snapToGrid w:val="0"/>
          <w:sz w:val="22"/>
          <w:szCs w:val="22"/>
          <w:lang w:val="en-US"/>
        </w:rPr>
        <w:t xml:space="preserve"> in your library</w:t>
      </w:r>
      <w:r>
        <w:rPr>
          <w:rFonts w:ascii="Arial" w:hAnsi="Arial"/>
          <w:snapToGrid w:val="0"/>
          <w:sz w:val="22"/>
          <w:szCs w:val="22"/>
          <w:lang w:val="en-US"/>
        </w:rPr>
        <w:t>:</w:t>
      </w:r>
    </w:p>
    <w:p w14:paraId="26E77BDB" w14:textId="77777777" w:rsidR="00D9686C" w:rsidRDefault="00A535A6" w:rsidP="005C309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D9686C">
        <w:rPr>
          <w:rFonts w:ascii="Arial" w:hAnsi="Arial"/>
          <w:snapToGrid w:val="0"/>
          <w:sz w:val="22"/>
          <w:szCs w:val="22"/>
          <w:lang w:val="en-US"/>
        </w:rPr>
        <w:t>Select</w:t>
      </w:r>
      <w:r w:rsidR="00422602" w:rsidRPr="00D9686C">
        <w:rPr>
          <w:rFonts w:ascii="Arial" w:hAnsi="Arial"/>
          <w:snapToGrid w:val="0"/>
          <w:sz w:val="22"/>
          <w:szCs w:val="22"/>
          <w:lang w:val="en-US"/>
        </w:rPr>
        <w:t> </w:t>
      </w:r>
      <w:r w:rsidRPr="00D9686C">
        <w:rPr>
          <w:rFonts w:ascii="Arial" w:hAnsi="Arial"/>
          <w:b/>
          <w:snapToGrid w:val="0"/>
          <w:sz w:val="22"/>
          <w:szCs w:val="22"/>
          <w:lang w:val="en-US"/>
        </w:rPr>
        <w:t>Library</w:t>
      </w:r>
      <w:r w:rsidR="00422602" w:rsidRPr="00D9686C">
        <w:rPr>
          <w:rFonts w:ascii="Arial" w:hAnsi="Arial"/>
          <w:snapToGrid w:val="0"/>
          <w:sz w:val="22"/>
          <w:szCs w:val="22"/>
          <w:lang w:val="en-US"/>
        </w:rPr>
        <w:t xml:space="preserve"> &gt; </w:t>
      </w:r>
      <w:r w:rsidR="00422602" w:rsidRPr="00D9686C">
        <w:rPr>
          <w:rFonts w:ascii="Arial" w:hAnsi="Arial"/>
          <w:b/>
          <w:snapToGrid w:val="0"/>
          <w:sz w:val="22"/>
          <w:szCs w:val="22"/>
          <w:lang w:val="en-US"/>
        </w:rPr>
        <w:t>Find Duplicates</w:t>
      </w:r>
      <w:r w:rsidR="00422602" w:rsidRPr="00D9686C">
        <w:rPr>
          <w:rFonts w:ascii="Arial" w:hAnsi="Arial"/>
          <w:snapToGrid w:val="0"/>
          <w:sz w:val="22"/>
          <w:szCs w:val="22"/>
          <w:lang w:val="en-US"/>
        </w:rPr>
        <w:t> to</w:t>
      </w:r>
      <w:r w:rsidRPr="00D9686C">
        <w:rPr>
          <w:rFonts w:ascii="Arial" w:hAnsi="Arial"/>
          <w:snapToGrid w:val="0"/>
          <w:sz w:val="22"/>
          <w:szCs w:val="22"/>
          <w:lang w:val="en-US"/>
        </w:rPr>
        <w:t xml:space="preserve"> identify and remove any duplicated</w:t>
      </w:r>
      <w:r w:rsidR="00422602" w:rsidRPr="00D9686C">
        <w:rPr>
          <w:rFonts w:ascii="Arial" w:hAnsi="Arial"/>
          <w:snapToGrid w:val="0"/>
          <w:sz w:val="22"/>
          <w:szCs w:val="22"/>
          <w:lang w:val="en-US"/>
        </w:rPr>
        <w:t xml:space="preserve"> references.</w:t>
      </w:r>
      <w:r w:rsidRPr="00D9686C">
        <w:rPr>
          <w:rFonts w:ascii="Arial" w:hAnsi="Arial"/>
          <w:snapToGrid w:val="0"/>
          <w:sz w:val="22"/>
          <w:szCs w:val="22"/>
          <w:lang w:val="en-US"/>
        </w:rPr>
        <w:t xml:space="preserve"> </w:t>
      </w:r>
    </w:p>
    <w:p w14:paraId="058677C5" w14:textId="2F1D81BD" w:rsidR="00D9686C" w:rsidRPr="00D9686C" w:rsidRDefault="00D9686C" w:rsidP="00D9686C">
      <w:pPr>
        <w:pStyle w:val="NormalWeb"/>
        <w:shd w:val="clear" w:color="auto" w:fill="FFFFFF"/>
        <w:spacing w:before="0" w:beforeAutospacing="0" w:after="120" w:afterAutospacing="0" w:line="360" w:lineRule="auto"/>
        <w:ind w:left="360"/>
        <w:rPr>
          <w:rFonts w:ascii="Arial" w:hAnsi="Arial"/>
          <w:i/>
          <w:snapToGrid w:val="0"/>
          <w:sz w:val="22"/>
          <w:szCs w:val="22"/>
          <w:lang w:val="en-US"/>
        </w:rPr>
      </w:pPr>
      <w:r w:rsidRPr="00187036">
        <w:rPr>
          <w:rFonts w:ascii="Arial" w:hAnsi="Arial"/>
          <w:b/>
          <w:i/>
          <w:snapToGrid w:val="0"/>
          <w:sz w:val="22"/>
          <w:szCs w:val="22"/>
          <w:lang w:val="en-US"/>
        </w:rPr>
        <w:t>Note</w:t>
      </w:r>
      <w:r w:rsidRPr="00D9686C">
        <w:rPr>
          <w:rFonts w:ascii="Arial" w:hAnsi="Arial"/>
          <w:i/>
          <w:snapToGrid w:val="0"/>
          <w:sz w:val="22"/>
          <w:szCs w:val="22"/>
          <w:lang w:val="en-US"/>
        </w:rPr>
        <w:t xml:space="preserve">: </w:t>
      </w:r>
      <w:r w:rsidR="00A535A6" w:rsidRPr="00D9686C">
        <w:rPr>
          <w:rFonts w:ascii="Arial" w:hAnsi="Arial"/>
          <w:i/>
          <w:snapToGrid w:val="0"/>
          <w:sz w:val="22"/>
          <w:szCs w:val="22"/>
          <w:lang w:val="en-US"/>
        </w:rPr>
        <w:t>Before deleting duplicates, you will need to</w:t>
      </w:r>
      <w:r w:rsidRPr="00D9686C">
        <w:rPr>
          <w:rFonts w:ascii="Arial" w:hAnsi="Arial"/>
          <w:i/>
          <w:snapToGrid w:val="0"/>
          <w:sz w:val="22"/>
          <w:szCs w:val="22"/>
          <w:lang w:val="en-US"/>
        </w:rPr>
        <w:t xml:space="preserve"> check your Word document to verify what</w:t>
      </w:r>
      <w:r w:rsidR="00200C2E">
        <w:rPr>
          <w:rFonts w:ascii="Arial" w:hAnsi="Arial"/>
          <w:i/>
          <w:snapToGrid w:val="0"/>
          <w:sz w:val="22"/>
          <w:szCs w:val="22"/>
          <w:lang w:val="en-US"/>
        </w:rPr>
        <w:t xml:space="preserve"> duplicate number(s) are listed</w:t>
      </w:r>
      <w:r w:rsidRPr="00D9686C">
        <w:rPr>
          <w:rFonts w:ascii="Arial" w:hAnsi="Arial"/>
          <w:i/>
          <w:snapToGrid w:val="0"/>
          <w:sz w:val="22"/>
          <w:szCs w:val="22"/>
          <w:lang w:val="en-US"/>
        </w:rPr>
        <w:t xml:space="preserve"> so you don’t delete the wrong reference.</w:t>
      </w:r>
    </w:p>
    <w:p w14:paraId="67BFE15D" w14:textId="7CB5E3E9" w:rsidR="00D9686C" w:rsidRDefault="00A535A6" w:rsidP="005C309F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D9686C">
        <w:rPr>
          <w:rFonts w:ascii="Arial" w:hAnsi="Arial"/>
          <w:snapToGrid w:val="0"/>
          <w:sz w:val="22"/>
          <w:szCs w:val="22"/>
          <w:lang w:val="en-US"/>
        </w:rPr>
        <w:t xml:space="preserve">Once any changes have been made to your shared library, </w:t>
      </w:r>
      <w:r w:rsidR="00782A77" w:rsidRPr="00D9686C">
        <w:rPr>
          <w:rFonts w:ascii="Arial" w:hAnsi="Arial"/>
          <w:snapToGrid w:val="0"/>
          <w:sz w:val="22"/>
          <w:szCs w:val="22"/>
          <w:lang w:val="en-US"/>
        </w:rPr>
        <w:t xml:space="preserve">you can then refresh the sync status. To do this </w:t>
      </w:r>
      <w:r w:rsidRPr="00D9686C">
        <w:rPr>
          <w:rFonts w:ascii="Arial" w:hAnsi="Arial"/>
          <w:snapToGrid w:val="0"/>
          <w:sz w:val="22"/>
          <w:szCs w:val="22"/>
          <w:lang w:val="en-US"/>
        </w:rPr>
        <w:t xml:space="preserve">select </w:t>
      </w:r>
      <w:r w:rsidRPr="00D9686C">
        <w:rPr>
          <w:rFonts w:ascii="Arial" w:hAnsi="Arial"/>
          <w:b/>
          <w:snapToGrid w:val="0"/>
          <w:sz w:val="22"/>
          <w:szCs w:val="22"/>
          <w:lang w:val="en-US"/>
        </w:rPr>
        <w:t>Sync Status</w:t>
      </w:r>
      <w:r w:rsidR="00D9686C">
        <w:rPr>
          <w:rFonts w:ascii="Arial" w:hAnsi="Arial"/>
          <w:b/>
          <w:snapToGrid w:val="0"/>
          <w:sz w:val="22"/>
          <w:szCs w:val="22"/>
          <w:lang w:val="en-US"/>
        </w:rPr>
        <w:t xml:space="preserve"> </w:t>
      </w:r>
      <w:r w:rsidR="00782A77" w:rsidRPr="00D9686C">
        <w:rPr>
          <w:rFonts w:ascii="Arial" w:hAnsi="Arial"/>
          <w:snapToGrid w:val="0"/>
          <w:sz w:val="22"/>
          <w:szCs w:val="22"/>
          <w:lang w:val="en-US"/>
        </w:rPr>
        <w:t xml:space="preserve">from the </w:t>
      </w:r>
      <w:r w:rsidR="00187036">
        <w:rPr>
          <w:rFonts w:ascii="Arial" w:hAnsi="Arial"/>
          <w:snapToGrid w:val="0"/>
          <w:sz w:val="22"/>
          <w:szCs w:val="22"/>
          <w:lang w:val="en-US"/>
        </w:rPr>
        <w:t>top left of</w:t>
      </w:r>
      <w:r w:rsidR="00782A77" w:rsidRPr="00D9686C">
        <w:rPr>
          <w:rFonts w:ascii="Arial" w:hAnsi="Arial"/>
          <w:snapToGrid w:val="0"/>
          <w:sz w:val="22"/>
          <w:szCs w:val="22"/>
          <w:lang w:val="en-US"/>
        </w:rPr>
        <w:t xml:space="preserve"> screen</w:t>
      </w:r>
      <w:r w:rsidRPr="00D9686C">
        <w:rPr>
          <w:rFonts w:ascii="Arial" w:hAnsi="Arial"/>
          <w:snapToGrid w:val="0"/>
          <w:sz w:val="22"/>
          <w:szCs w:val="22"/>
          <w:lang w:val="en-US"/>
        </w:rPr>
        <w:t xml:space="preserve"> and click on the </w:t>
      </w:r>
      <w:r w:rsidRPr="00D9686C">
        <w:rPr>
          <w:rFonts w:ascii="Arial" w:hAnsi="Arial"/>
          <w:b/>
          <w:snapToGrid w:val="0"/>
          <w:sz w:val="22"/>
          <w:szCs w:val="22"/>
          <w:lang w:val="en-US"/>
        </w:rPr>
        <w:t>Sync now</w:t>
      </w:r>
      <w:r w:rsidRPr="00D9686C">
        <w:rPr>
          <w:rFonts w:ascii="Arial" w:hAnsi="Arial"/>
          <w:snapToGrid w:val="0"/>
          <w:sz w:val="22"/>
          <w:szCs w:val="22"/>
          <w:lang w:val="en-US"/>
        </w:rPr>
        <w:t xml:space="preserve"> button. </w:t>
      </w:r>
    </w:p>
    <w:p w14:paraId="3FB7BFD0" w14:textId="52EFE722" w:rsidR="00560A7A" w:rsidRPr="00D9686C" w:rsidRDefault="00D9686C" w:rsidP="00D9686C">
      <w:pPr>
        <w:pStyle w:val="NormalWeb"/>
        <w:shd w:val="clear" w:color="auto" w:fill="FFFFFF"/>
        <w:spacing w:before="0" w:beforeAutospacing="0" w:after="120" w:afterAutospacing="0" w:line="360" w:lineRule="auto"/>
        <w:ind w:left="360"/>
        <w:rPr>
          <w:rFonts w:ascii="Arial" w:hAnsi="Arial"/>
          <w:i/>
          <w:snapToGrid w:val="0"/>
          <w:sz w:val="22"/>
          <w:szCs w:val="22"/>
          <w:lang w:val="en-US"/>
        </w:rPr>
      </w:pPr>
      <w:r w:rsidRPr="00187036">
        <w:rPr>
          <w:rFonts w:ascii="Arial" w:hAnsi="Arial"/>
          <w:b/>
          <w:i/>
          <w:snapToGrid w:val="0"/>
          <w:sz w:val="22"/>
          <w:szCs w:val="22"/>
          <w:lang w:val="en-US"/>
        </w:rPr>
        <w:t>Note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: </w:t>
      </w:r>
      <w:r w:rsidR="00965E2F" w:rsidRPr="00D9686C">
        <w:rPr>
          <w:rFonts w:ascii="Arial" w:hAnsi="Arial"/>
          <w:i/>
          <w:snapToGrid w:val="0"/>
          <w:sz w:val="22"/>
          <w:szCs w:val="22"/>
          <w:lang w:val="en-US"/>
        </w:rPr>
        <w:t xml:space="preserve">You should also </w:t>
      </w:r>
      <w:r w:rsidR="009238BC">
        <w:rPr>
          <w:rFonts w:ascii="Arial" w:hAnsi="Arial"/>
          <w:i/>
          <w:snapToGrid w:val="0"/>
          <w:sz w:val="22"/>
          <w:szCs w:val="22"/>
          <w:lang w:val="en-US"/>
        </w:rPr>
        <w:t>refresh your EndNote Online</w:t>
      </w:r>
      <w:r w:rsidR="00965E2F" w:rsidRPr="00D9686C">
        <w:rPr>
          <w:rFonts w:ascii="Arial" w:hAnsi="Arial"/>
          <w:i/>
          <w:snapToGrid w:val="0"/>
          <w:sz w:val="22"/>
          <w:szCs w:val="22"/>
          <w:lang w:val="en-US"/>
        </w:rPr>
        <w:t xml:space="preserve"> library to reflect the new changes.</w:t>
      </w:r>
      <w:r w:rsidR="00881AA2" w:rsidRPr="00D9686C">
        <w:rPr>
          <w:i/>
          <w:noProof/>
        </w:rPr>
        <w:t xml:space="preserve"> </w:t>
      </w:r>
    </w:p>
    <w:p w14:paraId="3FB7BFD1" w14:textId="2AD407E9" w:rsidR="00C32249" w:rsidRPr="009F79B7" w:rsidRDefault="00422602" w:rsidP="00A312A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360" w:lineRule="auto"/>
        <w:rPr>
          <w:rFonts w:ascii="Arial" w:hAnsi="Arial"/>
          <w:snapToGrid w:val="0"/>
          <w:sz w:val="22"/>
          <w:szCs w:val="22"/>
          <w:lang w:val="en-US"/>
        </w:rPr>
      </w:pPr>
      <w:r w:rsidRPr="00422602">
        <w:rPr>
          <w:rFonts w:ascii="Arial" w:hAnsi="Arial"/>
          <w:snapToGrid w:val="0"/>
          <w:sz w:val="22"/>
          <w:szCs w:val="22"/>
          <w:lang w:val="en-US"/>
        </w:rPr>
        <w:t>Please remember to regul</w:t>
      </w:r>
      <w:r w:rsidR="00560A7A">
        <w:rPr>
          <w:rFonts w:ascii="Arial" w:hAnsi="Arial"/>
          <w:snapToGrid w:val="0"/>
          <w:sz w:val="22"/>
          <w:szCs w:val="22"/>
          <w:lang w:val="en-US"/>
        </w:rPr>
        <w:t>arly back up your Word document</w:t>
      </w:r>
      <w:r w:rsidR="00CE1ABB">
        <w:rPr>
          <w:rFonts w:ascii="Arial" w:hAnsi="Arial"/>
          <w:snapToGrid w:val="0"/>
          <w:sz w:val="22"/>
          <w:szCs w:val="22"/>
          <w:lang w:val="en-US"/>
        </w:rPr>
        <w:t>,</w:t>
      </w:r>
      <w:r w:rsidR="003776E9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3776E9" w:rsidRPr="00187036">
        <w:rPr>
          <w:rFonts w:ascii="Arial" w:hAnsi="Arial"/>
          <w:iCs/>
          <w:snapToGrid w:val="0"/>
          <w:sz w:val="22"/>
          <w:szCs w:val="22"/>
          <w:lang w:val="en-US"/>
        </w:rPr>
        <w:t>and</w:t>
      </w:r>
      <w:r w:rsidR="00CE1ABB" w:rsidRPr="00187036">
        <w:rPr>
          <w:rFonts w:ascii="Arial" w:hAnsi="Arial"/>
          <w:iCs/>
          <w:snapToGrid w:val="0"/>
          <w:sz w:val="22"/>
          <w:szCs w:val="22"/>
          <w:lang w:val="en-US"/>
        </w:rPr>
        <w:t xml:space="preserve"> also</w:t>
      </w:r>
      <w:r w:rsidR="003776E9">
        <w:rPr>
          <w:rFonts w:ascii="Arial" w:hAnsi="Arial"/>
          <w:i/>
          <w:iCs/>
          <w:snapToGrid w:val="0"/>
          <w:sz w:val="22"/>
          <w:szCs w:val="22"/>
          <w:lang w:val="en-US"/>
        </w:rPr>
        <w:t xml:space="preserve"> </w:t>
      </w:r>
      <w:r w:rsidR="00782A77">
        <w:rPr>
          <w:rFonts w:ascii="Arial" w:hAnsi="Arial"/>
          <w:snapToGrid w:val="0"/>
          <w:sz w:val="22"/>
          <w:szCs w:val="22"/>
          <w:lang w:val="en-US"/>
        </w:rPr>
        <w:t xml:space="preserve">your </w:t>
      </w:r>
      <w:r w:rsidR="00187036">
        <w:rPr>
          <w:rFonts w:ascii="Arial" w:hAnsi="Arial"/>
          <w:snapToGrid w:val="0"/>
          <w:sz w:val="22"/>
          <w:szCs w:val="22"/>
          <w:lang w:val="en-US"/>
        </w:rPr>
        <w:t>EndN</w:t>
      </w:r>
      <w:r w:rsidR="00782A77">
        <w:rPr>
          <w:rFonts w:ascii="Arial" w:hAnsi="Arial"/>
          <w:snapToGrid w:val="0"/>
          <w:sz w:val="22"/>
          <w:szCs w:val="22"/>
          <w:lang w:val="en-US"/>
        </w:rPr>
        <w:t>ote l</w:t>
      </w:r>
      <w:r w:rsidR="003776E9">
        <w:rPr>
          <w:rFonts w:ascii="Arial" w:hAnsi="Arial"/>
          <w:snapToGrid w:val="0"/>
          <w:sz w:val="22"/>
          <w:szCs w:val="22"/>
          <w:lang w:val="en-US"/>
        </w:rPr>
        <w:t xml:space="preserve">ibrary by using the </w:t>
      </w:r>
      <w:r w:rsidR="00782A77" w:rsidRPr="00782A77">
        <w:rPr>
          <w:rFonts w:ascii="Arial" w:hAnsi="Arial"/>
          <w:b/>
          <w:snapToGrid w:val="0"/>
          <w:sz w:val="22"/>
          <w:szCs w:val="22"/>
          <w:lang w:val="en-US"/>
        </w:rPr>
        <w:t>File &gt; Compress</w:t>
      </w:r>
      <w:r w:rsidR="00B505B4" w:rsidRPr="00782A77">
        <w:rPr>
          <w:rFonts w:ascii="Arial" w:hAnsi="Arial"/>
          <w:b/>
          <w:snapToGrid w:val="0"/>
          <w:sz w:val="22"/>
          <w:szCs w:val="22"/>
          <w:lang w:val="en-US"/>
        </w:rPr>
        <w:t xml:space="preserve"> Library</w:t>
      </w:r>
      <w:r w:rsidR="00CE1ABB">
        <w:rPr>
          <w:rFonts w:ascii="Arial" w:hAnsi="Arial"/>
          <w:snapToGrid w:val="0"/>
          <w:sz w:val="22"/>
          <w:szCs w:val="22"/>
          <w:lang w:val="en-US"/>
        </w:rPr>
        <w:t xml:space="preserve"> (</w:t>
      </w:r>
      <w:r w:rsidR="00B505B4">
        <w:rPr>
          <w:rFonts w:ascii="Arial" w:hAnsi="Arial"/>
          <w:snapToGrid w:val="0"/>
          <w:sz w:val="22"/>
          <w:szCs w:val="22"/>
          <w:lang w:val="en-US"/>
        </w:rPr>
        <w:t>.enlx</w:t>
      </w:r>
      <w:r w:rsidR="00CE1ABB">
        <w:rPr>
          <w:rFonts w:ascii="Arial" w:hAnsi="Arial"/>
          <w:snapToGrid w:val="0"/>
          <w:sz w:val="22"/>
          <w:szCs w:val="22"/>
          <w:lang w:val="en-US"/>
        </w:rPr>
        <w:t>)</w:t>
      </w:r>
      <w:r w:rsidR="00B505B4">
        <w:rPr>
          <w:rFonts w:ascii="Arial" w:hAnsi="Arial"/>
          <w:snapToGrid w:val="0"/>
          <w:sz w:val="22"/>
          <w:szCs w:val="22"/>
          <w:lang w:val="en-US"/>
        </w:rPr>
        <w:t xml:space="preserve"> option.</w:t>
      </w:r>
      <w:r w:rsidR="00CE1ABB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bookmarkStart w:id="1" w:name="_GoBack"/>
      <w:bookmarkEnd w:id="1"/>
    </w:p>
    <w:sectPr w:rsidR="00C32249" w:rsidRPr="009F79B7" w:rsidSect="0066767C">
      <w:headerReference w:type="default" r:id="rId14"/>
      <w:footerReference w:type="default" r:id="rId15"/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7F1F7" w14:textId="77777777" w:rsidR="00847833" w:rsidRDefault="00847833" w:rsidP="000A5B86">
      <w:r>
        <w:separator/>
      </w:r>
    </w:p>
  </w:endnote>
  <w:endnote w:type="continuationSeparator" w:id="0">
    <w:p w14:paraId="39BA39F1" w14:textId="77777777" w:rsidR="00847833" w:rsidRDefault="00847833" w:rsidP="000A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18482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FB7BFEE" w14:textId="4CCA24C0" w:rsidR="00847833" w:rsidRPr="00C8498A" w:rsidRDefault="00836CDE">
        <w:pPr>
          <w:pStyle w:val="Footer"/>
          <w:rPr>
            <w:sz w:val="18"/>
            <w:szCs w:val="18"/>
          </w:rPr>
        </w:pPr>
        <w:r w:rsidRPr="00836CDE">
          <w:rPr>
            <w:sz w:val="18"/>
            <w:szCs w:val="18"/>
          </w:rPr>
          <w:fldChar w:fldCharType="begin"/>
        </w:r>
        <w:r w:rsidRPr="00836CDE">
          <w:rPr>
            <w:sz w:val="18"/>
            <w:szCs w:val="18"/>
          </w:rPr>
          <w:instrText xml:space="preserve"> PAGE   \* MERGEFORMAT </w:instrText>
        </w:r>
        <w:r w:rsidRPr="00836CDE">
          <w:rPr>
            <w:sz w:val="18"/>
            <w:szCs w:val="18"/>
          </w:rPr>
          <w:fldChar w:fldCharType="separate"/>
        </w:r>
        <w:r w:rsidR="009238BC">
          <w:rPr>
            <w:noProof/>
            <w:sz w:val="18"/>
            <w:szCs w:val="18"/>
          </w:rPr>
          <w:t>3</w:t>
        </w:r>
        <w:r w:rsidRPr="00836CDE">
          <w:rPr>
            <w:noProof/>
            <w:sz w:val="18"/>
            <w:szCs w:val="18"/>
          </w:rPr>
          <w:fldChar w:fldCharType="end"/>
        </w:r>
        <w:r w:rsidR="00847833">
          <w:rPr>
            <w:sz w:val="18"/>
          </w:rPr>
          <w:tab/>
        </w:r>
        <w:r w:rsidR="00847833" w:rsidRPr="000A5B86">
          <w:rPr>
            <w:sz w:val="18"/>
            <w:szCs w:val="18"/>
          </w:rPr>
          <w:t xml:space="preserve">EndNote </w:t>
        </w:r>
        <w:r>
          <w:rPr>
            <w:sz w:val="18"/>
            <w:szCs w:val="18"/>
          </w:rPr>
          <w:t>20 and S</w:t>
        </w:r>
        <w:r w:rsidR="00847833">
          <w:rPr>
            <w:sz w:val="18"/>
            <w:szCs w:val="18"/>
          </w:rPr>
          <w:t>yncing</w:t>
        </w:r>
        <w:r w:rsidR="00847833">
          <w:rPr>
            <w:noProof/>
            <w:sz w:val="18"/>
            <w:szCs w:val="18"/>
          </w:rPr>
          <w:tab/>
        </w:r>
        <w:r>
          <w:rPr>
            <w:noProof/>
            <w:sz w:val="18"/>
            <w:szCs w:val="18"/>
          </w:rPr>
          <w:t>February 2021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4E2E" w14:textId="77777777" w:rsidR="00847833" w:rsidRDefault="00847833" w:rsidP="000A5B86">
      <w:r>
        <w:separator/>
      </w:r>
    </w:p>
  </w:footnote>
  <w:footnote w:type="continuationSeparator" w:id="0">
    <w:p w14:paraId="30C80511" w14:textId="77777777" w:rsidR="00847833" w:rsidRDefault="00847833" w:rsidP="000A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00847833" w14:paraId="0BF5D56E" w14:textId="77777777" w:rsidTr="67361CB9">
      <w:tc>
        <w:tcPr>
          <w:tcW w:w="3249" w:type="dxa"/>
        </w:tcPr>
        <w:p w14:paraId="413BD2F9" w14:textId="48669B05" w:rsidR="00847833" w:rsidRDefault="00847833" w:rsidP="67361CB9">
          <w:pPr>
            <w:pStyle w:val="Header"/>
            <w:ind w:left="-115"/>
          </w:pPr>
        </w:p>
      </w:tc>
      <w:tc>
        <w:tcPr>
          <w:tcW w:w="3249" w:type="dxa"/>
        </w:tcPr>
        <w:p w14:paraId="19FBCE34" w14:textId="090932B2" w:rsidR="00847833" w:rsidRDefault="00847833" w:rsidP="67361CB9">
          <w:pPr>
            <w:pStyle w:val="Header"/>
            <w:jc w:val="center"/>
          </w:pPr>
        </w:p>
      </w:tc>
      <w:tc>
        <w:tcPr>
          <w:tcW w:w="3249" w:type="dxa"/>
        </w:tcPr>
        <w:p w14:paraId="3F97C1F5" w14:textId="6111D224" w:rsidR="00847833" w:rsidRDefault="00847833" w:rsidP="67361CB9">
          <w:pPr>
            <w:pStyle w:val="Header"/>
            <w:ind w:right="-115"/>
            <w:jc w:val="right"/>
          </w:pPr>
        </w:p>
      </w:tc>
    </w:tr>
  </w:tbl>
  <w:p w14:paraId="0141C9AF" w14:textId="6F4303B2" w:rsidR="00847833" w:rsidRDefault="00847833" w:rsidP="67361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527"/>
    <w:multiLevelType w:val="hybridMultilevel"/>
    <w:tmpl w:val="534A95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5E7062"/>
    <w:multiLevelType w:val="hybridMultilevel"/>
    <w:tmpl w:val="620E41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03B0"/>
    <w:multiLevelType w:val="hybridMultilevel"/>
    <w:tmpl w:val="96F498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871AE"/>
    <w:multiLevelType w:val="hybridMultilevel"/>
    <w:tmpl w:val="534A95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03102F"/>
    <w:multiLevelType w:val="hybridMultilevel"/>
    <w:tmpl w:val="534A95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197956"/>
    <w:multiLevelType w:val="hybridMultilevel"/>
    <w:tmpl w:val="64F45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382162"/>
    <w:multiLevelType w:val="hybridMultilevel"/>
    <w:tmpl w:val="BF28DC16"/>
    <w:lvl w:ilvl="0" w:tplc="368E5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8F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AF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4C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0A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EC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2A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A6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4E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32A46"/>
    <w:multiLevelType w:val="hybridMultilevel"/>
    <w:tmpl w:val="534A95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FB5510"/>
    <w:multiLevelType w:val="hybridMultilevel"/>
    <w:tmpl w:val="11E6152A"/>
    <w:lvl w:ilvl="0" w:tplc="A20A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00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4D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3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A5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02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4C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68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A27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53EE6"/>
    <w:multiLevelType w:val="hybridMultilevel"/>
    <w:tmpl w:val="994EC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D1154"/>
    <w:multiLevelType w:val="hybridMultilevel"/>
    <w:tmpl w:val="E5C43754"/>
    <w:lvl w:ilvl="0" w:tplc="EF4A9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82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C5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4A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C9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63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EF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2E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EE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64762"/>
    <w:multiLevelType w:val="hybridMultilevel"/>
    <w:tmpl w:val="534A95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FF0A0F"/>
    <w:multiLevelType w:val="multilevel"/>
    <w:tmpl w:val="3DFC5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702DF"/>
    <w:multiLevelType w:val="hybridMultilevel"/>
    <w:tmpl w:val="534A95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9E12BD"/>
    <w:multiLevelType w:val="hybridMultilevel"/>
    <w:tmpl w:val="1CA66EC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8305A"/>
    <w:multiLevelType w:val="hybridMultilevel"/>
    <w:tmpl w:val="69984586"/>
    <w:lvl w:ilvl="0" w:tplc="2ABA92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23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02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21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68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C1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41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C7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A2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82893"/>
    <w:multiLevelType w:val="hybridMultilevel"/>
    <w:tmpl w:val="96F498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BD2692"/>
    <w:multiLevelType w:val="hybridMultilevel"/>
    <w:tmpl w:val="D44600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778E"/>
    <w:multiLevelType w:val="hybridMultilevel"/>
    <w:tmpl w:val="A0682E04"/>
    <w:lvl w:ilvl="0" w:tplc="B5BEB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0F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88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E1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41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6E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AD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25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EA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18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16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EF"/>
    <w:rsid w:val="000471E2"/>
    <w:rsid w:val="00081FAE"/>
    <w:rsid w:val="00092A76"/>
    <w:rsid w:val="000A5B86"/>
    <w:rsid w:val="000E7562"/>
    <w:rsid w:val="000F4F7F"/>
    <w:rsid w:val="0010751A"/>
    <w:rsid w:val="001104BD"/>
    <w:rsid w:val="00124D15"/>
    <w:rsid w:val="0016244F"/>
    <w:rsid w:val="001721A8"/>
    <w:rsid w:val="00187036"/>
    <w:rsid w:val="00191C11"/>
    <w:rsid w:val="001B441E"/>
    <w:rsid w:val="001B7044"/>
    <w:rsid w:val="001F1425"/>
    <w:rsid w:val="001F57A0"/>
    <w:rsid w:val="001F7663"/>
    <w:rsid w:val="0020030D"/>
    <w:rsid w:val="00200C2E"/>
    <w:rsid w:val="00213C90"/>
    <w:rsid w:val="00233656"/>
    <w:rsid w:val="00243312"/>
    <w:rsid w:val="002544BB"/>
    <w:rsid w:val="002732C7"/>
    <w:rsid w:val="00273FCE"/>
    <w:rsid w:val="00275E0B"/>
    <w:rsid w:val="00277336"/>
    <w:rsid w:val="00277FF1"/>
    <w:rsid w:val="002822A6"/>
    <w:rsid w:val="002C3BF7"/>
    <w:rsid w:val="002D2E95"/>
    <w:rsid w:val="002F4DBC"/>
    <w:rsid w:val="00352870"/>
    <w:rsid w:val="003776E9"/>
    <w:rsid w:val="00422602"/>
    <w:rsid w:val="004238FD"/>
    <w:rsid w:val="00432B62"/>
    <w:rsid w:val="00495A4E"/>
    <w:rsid w:val="004A444D"/>
    <w:rsid w:val="004A67BD"/>
    <w:rsid w:val="004D1BF3"/>
    <w:rsid w:val="004D6AEF"/>
    <w:rsid w:val="004E53E2"/>
    <w:rsid w:val="004F0256"/>
    <w:rsid w:val="005367E6"/>
    <w:rsid w:val="00536DBC"/>
    <w:rsid w:val="00560A7A"/>
    <w:rsid w:val="00566BAD"/>
    <w:rsid w:val="00577262"/>
    <w:rsid w:val="005B72A6"/>
    <w:rsid w:val="005D0007"/>
    <w:rsid w:val="005D246B"/>
    <w:rsid w:val="00627F92"/>
    <w:rsid w:val="0066767C"/>
    <w:rsid w:val="006C5F6E"/>
    <w:rsid w:val="006E7D4B"/>
    <w:rsid w:val="0072757F"/>
    <w:rsid w:val="00736FB1"/>
    <w:rsid w:val="0074321F"/>
    <w:rsid w:val="00782A77"/>
    <w:rsid w:val="00791761"/>
    <w:rsid w:val="007A18E3"/>
    <w:rsid w:val="008122BC"/>
    <w:rsid w:val="00827CE5"/>
    <w:rsid w:val="0083616F"/>
    <w:rsid w:val="00836CDE"/>
    <w:rsid w:val="00847833"/>
    <w:rsid w:val="00881AA2"/>
    <w:rsid w:val="008C3B5B"/>
    <w:rsid w:val="008C5494"/>
    <w:rsid w:val="008F0E6B"/>
    <w:rsid w:val="008F4D08"/>
    <w:rsid w:val="00916D6C"/>
    <w:rsid w:val="009238BC"/>
    <w:rsid w:val="009263A7"/>
    <w:rsid w:val="00944191"/>
    <w:rsid w:val="00963034"/>
    <w:rsid w:val="00965E2F"/>
    <w:rsid w:val="00973833"/>
    <w:rsid w:val="00995540"/>
    <w:rsid w:val="009B71BB"/>
    <w:rsid w:val="009F79B7"/>
    <w:rsid w:val="00A07649"/>
    <w:rsid w:val="00A219A1"/>
    <w:rsid w:val="00A312A1"/>
    <w:rsid w:val="00A36FAD"/>
    <w:rsid w:val="00A433F3"/>
    <w:rsid w:val="00A535A6"/>
    <w:rsid w:val="00A765D0"/>
    <w:rsid w:val="00A900F0"/>
    <w:rsid w:val="00A9574C"/>
    <w:rsid w:val="00A97413"/>
    <w:rsid w:val="00AE07D7"/>
    <w:rsid w:val="00AE35FB"/>
    <w:rsid w:val="00AF56D9"/>
    <w:rsid w:val="00AF6632"/>
    <w:rsid w:val="00B505B4"/>
    <w:rsid w:val="00B66594"/>
    <w:rsid w:val="00B951D2"/>
    <w:rsid w:val="00BA1C25"/>
    <w:rsid w:val="00BE2222"/>
    <w:rsid w:val="00BF542A"/>
    <w:rsid w:val="00C32249"/>
    <w:rsid w:val="00C61257"/>
    <w:rsid w:val="00C8498A"/>
    <w:rsid w:val="00C90DF1"/>
    <w:rsid w:val="00C97417"/>
    <w:rsid w:val="00CA569A"/>
    <w:rsid w:val="00CC2E8F"/>
    <w:rsid w:val="00CE1ABB"/>
    <w:rsid w:val="00D039B6"/>
    <w:rsid w:val="00D175C4"/>
    <w:rsid w:val="00D45217"/>
    <w:rsid w:val="00D85B2B"/>
    <w:rsid w:val="00D9686C"/>
    <w:rsid w:val="00DA17D4"/>
    <w:rsid w:val="00DE63B7"/>
    <w:rsid w:val="00E420EF"/>
    <w:rsid w:val="00E77425"/>
    <w:rsid w:val="00EA4641"/>
    <w:rsid w:val="00EC7B28"/>
    <w:rsid w:val="00EF4DD1"/>
    <w:rsid w:val="00EF73A2"/>
    <w:rsid w:val="00F06906"/>
    <w:rsid w:val="00F20CAB"/>
    <w:rsid w:val="00F56E57"/>
    <w:rsid w:val="00F66E25"/>
    <w:rsid w:val="00F72D37"/>
    <w:rsid w:val="00FC6184"/>
    <w:rsid w:val="04A35898"/>
    <w:rsid w:val="10745922"/>
    <w:rsid w:val="12B895D4"/>
    <w:rsid w:val="15F03696"/>
    <w:rsid w:val="1DDE6A45"/>
    <w:rsid w:val="2D50367A"/>
    <w:rsid w:val="2E68C905"/>
    <w:rsid w:val="31B0B2F3"/>
    <w:rsid w:val="3242FD06"/>
    <w:rsid w:val="432FFAEF"/>
    <w:rsid w:val="5585CA86"/>
    <w:rsid w:val="67361CB9"/>
    <w:rsid w:val="70E7E237"/>
    <w:rsid w:val="798E01A4"/>
    <w:rsid w:val="7DA2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B7BF7C"/>
  <w15:docId w15:val="{FDAD77B9-36DD-4078-B38C-730C6D2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0E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420EF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420EF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0E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420EF"/>
    <w:rPr>
      <w:rFonts w:ascii="Arial" w:eastAsia="Times New Roman" w:hAnsi="Arial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rsid w:val="00E420EF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0EF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D175C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175C4"/>
  </w:style>
  <w:style w:type="character" w:styleId="Strong">
    <w:name w:val="Strong"/>
    <w:basedOn w:val="DefaultParagraphFont"/>
    <w:uiPriority w:val="22"/>
    <w:qFormat/>
    <w:rsid w:val="00D175C4"/>
    <w:rPr>
      <w:b/>
      <w:bCs/>
    </w:rPr>
  </w:style>
  <w:style w:type="character" w:customStyle="1" w:styleId="style1">
    <w:name w:val="style1"/>
    <w:basedOn w:val="DefaultParagraphFont"/>
    <w:rsid w:val="00D175C4"/>
  </w:style>
  <w:style w:type="character" w:styleId="FollowedHyperlink">
    <w:name w:val="FollowedHyperlink"/>
    <w:basedOn w:val="DefaultParagraphFont"/>
    <w:uiPriority w:val="99"/>
    <w:semiHidden/>
    <w:unhideWhenUsed/>
    <w:rsid w:val="00D175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1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2602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A5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8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86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471E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Default">
    <w:name w:val="Default"/>
    <w:rsid w:val="00C32249"/>
    <w:pPr>
      <w:autoSpaceDE w:val="0"/>
      <w:autoSpaceDN w:val="0"/>
      <w:adjustRightInd w:val="0"/>
    </w:pPr>
    <w:rPr>
      <w:rFonts w:ascii="Knowledge Regular" w:eastAsia="SimSun" w:hAnsi="Knowledge Regular" w:cs="Knowledge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7C5A8B6919E4A93A8D613D138BE7E" ma:contentTypeVersion="31" ma:contentTypeDescription="Create a new document." ma:contentTypeScope="" ma:versionID="3e1d4d9760db7caee0ce93cbae4f549e">
  <xsd:schema xmlns:xsd="http://www.w3.org/2001/XMLSchema" xmlns:xs="http://www.w3.org/2001/XMLSchema" xmlns:p="http://schemas.microsoft.com/office/2006/metadata/properties" xmlns:ns2="700b508d-7c9c-4e29-932b-f0d838c2430c" xmlns:ns3="82d72071-b86b-416c-915e-4e30ff91afce" targetNamespace="http://schemas.microsoft.com/office/2006/metadata/properties" ma:root="true" ma:fieldsID="4ba3dec5e9e7aa708f43adb70b931a43" ns2:_="" ns3:_="">
    <xsd:import namespace="700b508d-7c9c-4e29-932b-f0d838c2430c"/>
    <xsd:import namespace="82d72071-b86b-416c-915e-4e30ff91afc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508d-7c9c-4e29-932b-f0d838c2430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72071-b86b-416c-915e-4e30ff91afc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00b508d-7c9c-4e29-932b-f0d838c2430c" xsi:nil="true"/>
    <IsNotebookLocked xmlns="700b508d-7c9c-4e29-932b-f0d838c2430c" xsi:nil="true"/>
    <Distribution_Groups xmlns="700b508d-7c9c-4e29-932b-f0d838c2430c" xsi:nil="true"/>
    <Self_Registration_Enabled xmlns="700b508d-7c9c-4e29-932b-f0d838c2430c" xsi:nil="true"/>
    <LMS_Mappings xmlns="700b508d-7c9c-4e29-932b-f0d838c2430c" xsi:nil="true"/>
    <FolderType xmlns="700b508d-7c9c-4e29-932b-f0d838c2430c" xsi:nil="true"/>
    <CultureName xmlns="700b508d-7c9c-4e29-932b-f0d838c2430c" xsi:nil="true"/>
    <Templates xmlns="700b508d-7c9c-4e29-932b-f0d838c2430c" xsi:nil="true"/>
    <Members xmlns="700b508d-7c9c-4e29-932b-f0d838c2430c">
      <UserInfo>
        <DisplayName/>
        <AccountId xsi:nil="true"/>
        <AccountType/>
      </UserInfo>
    </Members>
    <Member_Groups xmlns="700b508d-7c9c-4e29-932b-f0d838c2430c">
      <UserInfo>
        <DisplayName/>
        <AccountId xsi:nil="true"/>
        <AccountType/>
      </UserInfo>
    </Member_Groups>
    <NotebookType xmlns="700b508d-7c9c-4e29-932b-f0d838c2430c" xsi:nil="true"/>
    <Leaders xmlns="700b508d-7c9c-4e29-932b-f0d838c2430c">
      <UserInfo>
        <DisplayName/>
        <AccountId xsi:nil="true"/>
        <AccountType/>
      </UserInfo>
    </Leaders>
    <Has_Leaders_Only_SectionGroup xmlns="700b508d-7c9c-4e29-932b-f0d838c2430c" xsi:nil="true"/>
    <Owner xmlns="700b508d-7c9c-4e29-932b-f0d838c2430c">
      <UserInfo>
        <DisplayName/>
        <AccountId xsi:nil="true"/>
        <AccountType/>
      </UserInfo>
    </Owner>
    <Math_Settings xmlns="700b508d-7c9c-4e29-932b-f0d838c2430c" xsi:nil="true"/>
    <DefaultSectionNames xmlns="700b508d-7c9c-4e29-932b-f0d838c2430c" xsi:nil="true"/>
    <Invited_Members xmlns="700b508d-7c9c-4e29-932b-f0d838c2430c" xsi:nil="true"/>
    <AppVersion xmlns="700b508d-7c9c-4e29-932b-f0d838c2430c" xsi:nil="true"/>
    <TeamsChannelId xmlns="700b508d-7c9c-4e29-932b-f0d838c2430c" xsi:nil="true"/>
    <Invited_Leaders xmlns="700b508d-7c9c-4e29-932b-f0d838c243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85A8-DE3C-42A0-98A0-8831D01F7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508d-7c9c-4e29-932b-f0d838c2430c"/>
    <ds:schemaRef ds:uri="82d72071-b86b-416c-915e-4e30ff91a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9C1BA-8C20-4712-B76B-F1BE262DD40C}">
  <ds:schemaRefs>
    <ds:schemaRef ds:uri="700b508d-7c9c-4e29-932b-f0d838c2430c"/>
    <ds:schemaRef ds:uri="http://purl.org/dc/terms/"/>
    <ds:schemaRef ds:uri="http://schemas.openxmlformats.org/package/2006/metadata/core-properties"/>
    <ds:schemaRef ds:uri="82d72071-b86b-416c-915e-4e30ff91af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477945-A140-46FB-B5F8-2179CDA91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FF976-FE2D-4FCC-8DC7-AD908A7E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Goodin</dc:creator>
  <cp:lastModifiedBy>Stuart Moffat</cp:lastModifiedBy>
  <cp:revision>83</cp:revision>
  <cp:lastPrinted>2020-03-26T03:47:00Z</cp:lastPrinted>
  <dcterms:created xsi:type="dcterms:W3CDTF">2016-03-17T05:01:00Z</dcterms:created>
  <dcterms:modified xsi:type="dcterms:W3CDTF">2021-02-19T06:40:00Z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0x010100F9E7C5A8B6919E4A93A8D613D138BE7E</vt:lpwstr>
  </property>
</Properties>
</file>